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07" w:rsidRDefault="00706507" w:rsidP="00AC3CB4">
      <w:pPr>
        <w:spacing w:after="0" w:line="240" w:lineRule="auto"/>
        <w:rPr>
          <w:rFonts w:eastAsia="Times New Roman" w:cs="Times New Roman"/>
          <w:bCs/>
        </w:rPr>
      </w:pPr>
      <w:r w:rsidRPr="00706507">
        <w:rPr>
          <w:rFonts w:eastAsia="Times New Roman" w:cs="Times New Roman"/>
          <w:b/>
          <w:bCs/>
        </w:rPr>
        <w:t xml:space="preserve">TITLE:  </w:t>
      </w:r>
      <w:r w:rsidR="00E95D8E">
        <w:rPr>
          <w:rFonts w:eastAsia="Times New Roman" w:cs="Times New Roman"/>
          <w:bCs/>
        </w:rPr>
        <w:t>Utility GIS</w:t>
      </w:r>
      <w:r w:rsidR="00D677BA">
        <w:rPr>
          <w:rFonts w:eastAsia="Times New Roman" w:cs="Times New Roman"/>
          <w:bCs/>
        </w:rPr>
        <w:t xml:space="preserve"> Coordinator</w:t>
      </w:r>
    </w:p>
    <w:p w:rsidR="00B10977" w:rsidRPr="00706507" w:rsidRDefault="00706507" w:rsidP="00AC3CB4">
      <w:pPr>
        <w:spacing w:after="0" w:line="240" w:lineRule="auto"/>
        <w:rPr>
          <w:rFonts w:eastAsia="Times New Roman" w:cs="Times New Roman"/>
          <w:b/>
          <w:bCs/>
        </w:rPr>
      </w:pPr>
      <w:bookmarkStart w:id="0" w:name="_GoBack"/>
      <w:bookmarkEnd w:id="0"/>
      <w:r w:rsidRPr="00706507">
        <w:rPr>
          <w:rFonts w:eastAsia="Times New Roman" w:cs="Times New Roman"/>
          <w:b/>
          <w:bCs/>
        </w:rPr>
        <w:t>DEPARTMENT:</w:t>
      </w:r>
      <w:r w:rsidRPr="00706507">
        <w:rPr>
          <w:rFonts w:eastAsia="Times New Roman" w:cs="Times New Roman"/>
          <w:b/>
          <w:bCs/>
        </w:rPr>
        <w:tab/>
      </w:r>
      <w:r w:rsidR="000B1CB1">
        <w:rPr>
          <w:rFonts w:eastAsia="Times New Roman" w:cs="Times New Roman"/>
          <w:bCs/>
        </w:rPr>
        <w:t>Public Utilities</w:t>
      </w:r>
      <w:r w:rsidRPr="00706507">
        <w:rPr>
          <w:rFonts w:eastAsia="Times New Roman" w:cs="Times New Roman"/>
          <w:b/>
          <w:bCs/>
        </w:rPr>
        <w:tab/>
      </w:r>
      <w:r w:rsidRPr="00706507">
        <w:rPr>
          <w:rFonts w:eastAsia="Times New Roman" w:cs="Times New Roman"/>
          <w:b/>
          <w:bCs/>
        </w:rPr>
        <w:tab/>
      </w:r>
      <w:r w:rsidRPr="00706507">
        <w:rPr>
          <w:rFonts w:eastAsia="Times New Roman" w:cs="Times New Roman"/>
          <w:b/>
          <w:bCs/>
        </w:rPr>
        <w:tab/>
      </w:r>
      <w:r w:rsidRPr="00706507">
        <w:rPr>
          <w:rFonts w:eastAsia="Times New Roman" w:cs="Times New Roman"/>
          <w:b/>
          <w:bCs/>
        </w:rPr>
        <w:tab/>
      </w:r>
    </w:p>
    <w:p w:rsidR="00B10977" w:rsidRDefault="00706507" w:rsidP="00AC3CB4">
      <w:pPr>
        <w:spacing w:after="0" w:line="240" w:lineRule="auto"/>
        <w:rPr>
          <w:rFonts w:eastAsia="Times New Roman" w:cs="Times New Roman"/>
          <w:bCs/>
        </w:rPr>
      </w:pPr>
      <w:r w:rsidRPr="00706507">
        <w:rPr>
          <w:rFonts w:eastAsia="Times New Roman" w:cs="Times New Roman"/>
          <w:b/>
          <w:bCs/>
        </w:rPr>
        <w:t xml:space="preserve">REPORTS TO:  </w:t>
      </w:r>
      <w:r w:rsidR="00E95D8E">
        <w:rPr>
          <w:rFonts w:eastAsia="Times New Roman" w:cs="Times New Roman"/>
          <w:bCs/>
        </w:rPr>
        <w:t>Utility Operations Support Coordinator</w:t>
      </w:r>
    </w:p>
    <w:p w:rsidR="00706507" w:rsidRPr="00706507" w:rsidRDefault="00706507" w:rsidP="00AC3CB4">
      <w:pPr>
        <w:spacing w:after="0" w:line="240" w:lineRule="auto"/>
        <w:rPr>
          <w:rFonts w:eastAsia="Times New Roman" w:cs="Times New Roman"/>
          <w:b/>
          <w:bCs/>
          <w:u w:val="single"/>
        </w:rPr>
      </w:pPr>
    </w:p>
    <w:p w:rsidR="00B10977" w:rsidRPr="00B10977" w:rsidRDefault="00B10977" w:rsidP="00AC3CB4">
      <w:pPr>
        <w:spacing w:after="0" w:line="240" w:lineRule="auto"/>
        <w:rPr>
          <w:rFonts w:eastAsia="Times New Roman" w:cs="Times New Roman"/>
          <w:b/>
          <w:bCs/>
          <w:u w:val="single"/>
        </w:rPr>
      </w:pPr>
      <w:r w:rsidRPr="00B10977">
        <w:rPr>
          <w:rFonts w:eastAsia="Times New Roman" w:cs="Times New Roman"/>
          <w:b/>
          <w:bCs/>
          <w:u w:val="single"/>
        </w:rPr>
        <w:t>PURPOSE OF POSITION:</w:t>
      </w:r>
    </w:p>
    <w:p w:rsidR="00EF2F7E" w:rsidRDefault="00B10977" w:rsidP="00AC3CB4">
      <w:pPr>
        <w:spacing w:after="0"/>
      </w:pPr>
      <w:r w:rsidRPr="00B10977">
        <w:rPr>
          <w:rFonts w:eastAsia="Times New Roman" w:cs="Times New Roman"/>
        </w:rPr>
        <w:t xml:space="preserve">The purpose of this position is </w:t>
      </w:r>
      <w:r w:rsidR="006D16E8">
        <w:rPr>
          <w:rFonts w:eastAsia="Times New Roman" w:cs="Times New Roman"/>
        </w:rPr>
        <w:t xml:space="preserve">to </w:t>
      </w:r>
      <w:r w:rsidR="000B1CB1">
        <w:rPr>
          <w:rFonts w:eastAsia="Times New Roman" w:cs="Times New Roman"/>
        </w:rPr>
        <w:t xml:space="preserve">perform </w:t>
      </w:r>
      <w:r w:rsidR="00254F10" w:rsidRPr="009E260E">
        <w:t>tech</w:t>
      </w:r>
      <w:r w:rsidR="00E95D8E">
        <w:t>nical work in the development, coordination, and maintenance</w:t>
      </w:r>
      <w:r w:rsidR="00254F10" w:rsidRPr="009E260E">
        <w:t xml:space="preserve"> of the Geographic Information System (GIS)</w:t>
      </w:r>
      <w:r w:rsidR="00E95D8E">
        <w:t xml:space="preserve"> and Global Positioning System (GPS)</w:t>
      </w:r>
      <w:r w:rsidR="00254F10" w:rsidRPr="009E260E">
        <w:t xml:space="preserve"> for the Utility Department, does related work as required.  Work is perfor</w:t>
      </w:r>
      <w:r w:rsidR="00E95D8E">
        <w:t>med under general supervision.</w:t>
      </w:r>
    </w:p>
    <w:p w:rsidR="00AC3CB4" w:rsidRPr="00254F10" w:rsidRDefault="00AC3CB4" w:rsidP="00AC3CB4">
      <w:pPr>
        <w:spacing w:after="0"/>
      </w:pPr>
    </w:p>
    <w:p w:rsidR="00B10977" w:rsidRPr="00B10977" w:rsidRDefault="00B10977" w:rsidP="00AC3CB4">
      <w:pPr>
        <w:spacing w:after="0" w:line="240" w:lineRule="auto"/>
        <w:rPr>
          <w:rFonts w:eastAsia="Times New Roman" w:cs="Times New Roman"/>
          <w:b/>
          <w:bCs/>
          <w:u w:val="single"/>
        </w:rPr>
      </w:pPr>
      <w:r w:rsidRPr="00B10977">
        <w:rPr>
          <w:rFonts w:eastAsia="Times New Roman" w:cs="Times New Roman"/>
          <w:b/>
          <w:bCs/>
          <w:u w:val="single"/>
        </w:rPr>
        <w:t>ESSENTIAL DUTIES AND RESPONSIBILITIES:</w:t>
      </w:r>
    </w:p>
    <w:p w:rsidR="00B10977" w:rsidRDefault="00B10977" w:rsidP="00AC3CB4">
      <w:pPr>
        <w:spacing w:before="100" w:beforeAutospacing="1" w:after="0" w:line="240" w:lineRule="auto"/>
        <w:rPr>
          <w:rFonts w:eastAsia="Times New Roman" w:cs="Times New Roman"/>
          <w:i/>
          <w:iCs/>
        </w:rPr>
      </w:pPr>
      <w:r w:rsidRPr="00B10977">
        <w:rPr>
          <w:rFonts w:eastAsia="Times New Roman" w:cs="Times New Roman"/>
          <w:i/>
          <w:iCs/>
        </w:rPr>
        <w:t>The following duties are normal for this position. These are not to be construed as exclusive or all-inclusive. Other duties may be required and assigned.</w:t>
      </w:r>
    </w:p>
    <w:p w:rsidR="00AC3CB4" w:rsidRPr="00B10977" w:rsidRDefault="00AC3CB4" w:rsidP="00AC3CB4">
      <w:pPr>
        <w:spacing w:after="0" w:line="240" w:lineRule="auto"/>
        <w:rPr>
          <w:rFonts w:eastAsia="Times New Roman" w:cs="Times New Roman"/>
        </w:rPr>
      </w:pPr>
    </w:p>
    <w:p w:rsidR="00254F10" w:rsidRPr="009E260E" w:rsidRDefault="00E95D8E" w:rsidP="00AC3CB4">
      <w:pPr>
        <w:numPr>
          <w:ilvl w:val="0"/>
          <w:numId w:val="33"/>
        </w:numPr>
        <w:spacing w:after="0" w:line="240" w:lineRule="auto"/>
        <w:ind w:left="360"/>
      </w:pPr>
      <w:r>
        <w:t>Implements and maintains</w:t>
      </w:r>
      <w:r w:rsidR="00254F10" w:rsidRPr="009E260E">
        <w:t xml:space="preserve"> the Geographic Information System (</w:t>
      </w:r>
      <w:r w:rsidR="00254F10">
        <w:t>GIS) for the Utility Department.</w:t>
      </w:r>
    </w:p>
    <w:p w:rsidR="00254F10" w:rsidRPr="009E260E" w:rsidRDefault="00E95D8E" w:rsidP="00D00702">
      <w:pPr>
        <w:numPr>
          <w:ilvl w:val="0"/>
          <w:numId w:val="33"/>
        </w:numPr>
        <w:spacing w:after="0" w:line="240" w:lineRule="auto"/>
        <w:ind w:left="360"/>
      </w:pPr>
      <w:r>
        <w:t>Assists in</w:t>
      </w:r>
      <w:r w:rsidR="00254F10" w:rsidRPr="009E260E">
        <w:t xml:space="preserve"> the on-going development, coordination, implementation, and maintenance of the system to support effective and efficient Utility Department operations</w:t>
      </w:r>
      <w:r w:rsidR="00254F10">
        <w:t>.</w:t>
      </w:r>
    </w:p>
    <w:p w:rsidR="00254F10" w:rsidRDefault="00E95D8E" w:rsidP="00AC3CB4">
      <w:pPr>
        <w:numPr>
          <w:ilvl w:val="0"/>
          <w:numId w:val="33"/>
        </w:numPr>
        <w:spacing w:after="0" w:line="240" w:lineRule="auto"/>
        <w:ind w:left="360"/>
      </w:pPr>
      <w:r>
        <w:t>Operates and maintains GPS equipment</w:t>
      </w:r>
      <w:r w:rsidR="00D00702">
        <w:t xml:space="preserve"> for the purpose of identification and locating of utility infrastructure</w:t>
      </w:r>
      <w:r w:rsidR="00254F10">
        <w:t>.</w:t>
      </w:r>
    </w:p>
    <w:p w:rsidR="00B80567" w:rsidRPr="009E260E" w:rsidRDefault="00B80567" w:rsidP="00AC3CB4">
      <w:pPr>
        <w:numPr>
          <w:ilvl w:val="0"/>
          <w:numId w:val="33"/>
        </w:numPr>
        <w:spacing w:after="0" w:line="240" w:lineRule="auto"/>
        <w:ind w:left="360"/>
      </w:pPr>
      <w:r>
        <w:t>Serves as project lead for special GIS projects.</w:t>
      </w:r>
    </w:p>
    <w:p w:rsidR="00254F10" w:rsidRPr="009E260E" w:rsidRDefault="00254F10" w:rsidP="00AC3CB4">
      <w:pPr>
        <w:numPr>
          <w:ilvl w:val="0"/>
          <w:numId w:val="33"/>
        </w:numPr>
        <w:spacing w:after="0" w:line="240" w:lineRule="auto"/>
        <w:ind w:left="360"/>
      </w:pPr>
      <w:r w:rsidRPr="009E260E">
        <w:t>Produces a variety of documents, drawings, maps, reports, and other information utilizing the GIS</w:t>
      </w:r>
      <w:r>
        <w:t>.</w:t>
      </w:r>
    </w:p>
    <w:p w:rsidR="00254F10" w:rsidRPr="009E260E" w:rsidRDefault="00D00702" w:rsidP="00AC3CB4">
      <w:pPr>
        <w:numPr>
          <w:ilvl w:val="0"/>
          <w:numId w:val="33"/>
        </w:numPr>
        <w:spacing w:after="0" w:line="240" w:lineRule="auto"/>
        <w:ind w:left="360"/>
      </w:pPr>
      <w:r>
        <w:t>Coordinates</w:t>
      </w:r>
      <w:r w:rsidR="00254F10" w:rsidRPr="009E260E">
        <w:t xml:space="preserve"> the data collection, data entry, and data manipulation from various field documents, forms, notes, and reports</w:t>
      </w:r>
      <w:r w:rsidR="00254F10">
        <w:t>.</w:t>
      </w:r>
    </w:p>
    <w:p w:rsidR="00254F10" w:rsidRPr="009E260E" w:rsidRDefault="00D00702" w:rsidP="00AC3CB4">
      <w:pPr>
        <w:numPr>
          <w:ilvl w:val="0"/>
          <w:numId w:val="33"/>
        </w:numPr>
        <w:spacing w:after="0" w:line="240" w:lineRule="auto"/>
        <w:ind w:left="360"/>
      </w:pPr>
      <w:r>
        <w:t>Assists</w:t>
      </w:r>
      <w:r w:rsidR="00254F10" w:rsidRPr="009E260E">
        <w:t xml:space="preserve"> water, sewer, and natural gas system personn</w:t>
      </w:r>
      <w:r>
        <w:t>el that collect, produce, or utilize</w:t>
      </w:r>
      <w:r w:rsidR="00254F10" w:rsidRPr="009E260E">
        <w:t xml:space="preserve"> GIS data</w:t>
      </w:r>
      <w:r w:rsidR="00254F10">
        <w:t>.</w:t>
      </w:r>
    </w:p>
    <w:p w:rsidR="00254F10" w:rsidRPr="009E260E" w:rsidRDefault="00D00702" w:rsidP="00D00702">
      <w:pPr>
        <w:numPr>
          <w:ilvl w:val="0"/>
          <w:numId w:val="33"/>
        </w:numPr>
        <w:spacing w:after="0" w:line="240" w:lineRule="auto"/>
        <w:ind w:left="360"/>
      </w:pPr>
      <w:r>
        <w:t>Coordinates</w:t>
      </w:r>
      <w:r w:rsidR="00254F10" w:rsidRPr="009E260E">
        <w:t xml:space="preserve"> the Geodetic Positioning System (GPS) satellite data collection systems for the purposes of providing the location of water, sewer, and natural gas utilities and related infrastructure</w:t>
      </w:r>
      <w:r w:rsidR="00254F10">
        <w:t>.</w:t>
      </w:r>
    </w:p>
    <w:p w:rsidR="00254F10" w:rsidRPr="009E260E" w:rsidRDefault="00254F10" w:rsidP="00AC3CB4">
      <w:pPr>
        <w:numPr>
          <w:ilvl w:val="0"/>
          <w:numId w:val="33"/>
        </w:numPr>
        <w:spacing w:after="0" w:line="240" w:lineRule="auto"/>
        <w:ind w:left="360"/>
      </w:pPr>
      <w:r w:rsidRPr="009E260E">
        <w:t>Provides information to the public and other City offices relating to utility services and projects</w:t>
      </w:r>
      <w:r>
        <w:t>.</w:t>
      </w:r>
    </w:p>
    <w:p w:rsidR="00254F10" w:rsidRPr="009E260E" w:rsidRDefault="00254F10" w:rsidP="00AC3CB4">
      <w:pPr>
        <w:numPr>
          <w:ilvl w:val="0"/>
          <w:numId w:val="33"/>
        </w:numPr>
        <w:spacing w:after="0" w:line="240" w:lineRule="auto"/>
        <w:ind w:left="360"/>
      </w:pPr>
      <w:r w:rsidRPr="009E260E">
        <w:t xml:space="preserve">Performs </w:t>
      </w:r>
      <w:r w:rsidR="00003555">
        <w:t>other duties as assigned</w:t>
      </w:r>
      <w:r w:rsidRPr="009E260E">
        <w:t>.</w:t>
      </w:r>
    </w:p>
    <w:p w:rsidR="0068560D" w:rsidRPr="00017DA7" w:rsidRDefault="0068560D" w:rsidP="00AC3CB4">
      <w:pPr>
        <w:tabs>
          <w:tab w:val="left" w:pos="-1080"/>
          <w:tab w:val="left" w:pos="-720"/>
        </w:tabs>
        <w:spacing w:after="0" w:line="242" w:lineRule="auto"/>
      </w:pPr>
    </w:p>
    <w:p w:rsidR="00AC3CB4" w:rsidRPr="00A507F6" w:rsidRDefault="00B10977" w:rsidP="006918CB">
      <w:pPr>
        <w:spacing w:after="0" w:line="240" w:lineRule="auto"/>
        <w:rPr>
          <w:rFonts w:eastAsia="Times New Roman" w:cs="Times New Roman"/>
          <w:b/>
          <w:bCs/>
          <w:u w:val="single"/>
        </w:rPr>
      </w:pPr>
      <w:r w:rsidRPr="00A507F6">
        <w:rPr>
          <w:rFonts w:eastAsia="Times New Roman" w:cs="Times New Roman"/>
          <w:b/>
          <w:bCs/>
          <w:u w:val="single"/>
        </w:rPr>
        <w:t>MINIMUM QUALIFICATIONS:</w:t>
      </w:r>
    </w:p>
    <w:p w:rsidR="00AC3CB4" w:rsidRPr="006C7BDB" w:rsidRDefault="00D00702" w:rsidP="0021065A">
      <w:pPr>
        <w:pStyle w:val="ListParagraph"/>
        <w:numPr>
          <w:ilvl w:val="0"/>
          <w:numId w:val="34"/>
        </w:numPr>
        <w:jc w:val="both"/>
        <w:rPr>
          <w:rFonts w:cstheme="minorHAnsi"/>
          <w:bCs/>
        </w:rPr>
      </w:pPr>
      <w:r w:rsidRPr="006C7BDB">
        <w:rPr>
          <w:rFonts w:asciiTheme="minorHAnsi" w:hAnsiTheme="minorHAnsi" w:cstheme="minorHAnsi"/>
          <w:bCs/>
          <w:sz w:val="22"/>
          <w:szCs w:val="22"/>
        </w:rPr>
        <w:t>Associate</w:t>
      </w:r>
      <w:r w:rsidR="00003555" w:rsidRPr="006C7BDB">
        <w:rPr>
          <w:rFonts w:asciiTheme="minorHAnsi" w:hAnsiTheme="minorHAnsi" w:cstheme="minorHAnsi"/>
          <w:bCs/>
          <w:sz w:val="22"/>
          <w:szCs w:val="22"/>
        </w:rPr>
        <w:t>’s degree in</w:t>
      </w:r>
      <w:r w:rsidR="00867AB8" w:rsidRPr="006C7BDB">
        <w:rPr>
          <w:rFonts w:asciiTheme="minorHAnsi" w:hAnsiTheme="minorHAnsi" w:cstheme="minorHAnsi"/>
          <w:bCs/>
          <w:sz w:val="22"/>
          <w:szCs w:val="22"/>
        </w:rPr>
        <w:t xml:space="preserve"> Geographic</w:t>
      </w:r>
      <w:r w:rsidR="00003555" w:rsidRPr="006C7BDB">
        <w:rPr>
          <w:rFonts w:asciiTheme="minorHAnsi" w:hAnsiTheme="minorHAnsi" w:cstheme="minorHAnsi"/>
          <w:bCs/>
          <w:sz w:val="22"/>
          <w:szCs w:val="22"/>
        </w:rPr>
        <w:t xml:space="preserve"> </w:t>
      </w:r>
      <w:r w:rsidR="00003555" w:rsidRPr="006C7BDB">
        <w:rPr>
          <w:rFonts w:asciiTheme="minorHAnsi" w:hAnsiTheme="minorHAnsi" w:cstheme="minorHAnsi"/>
          <w:sz w:val="22"/>
          <w:szCs w:val="22"/>
        </w:rPr>
        <w:t>Information Systems Technology, Engineering Technology, or related field</w:t>
      </w:r>
      <w:r w:rsidR="00B80567" w:rsidRPr="006C7BDB">
        <w:rPr>
          <w:rFonts w:asciiTheme="minorHAnsi" w:hAnsiTheme="minorHAnsi" w:cstheme="minorHAnsi"/>
          <w:sz w:val="22"/>
          <w:szCs w:val="22"/>
        </w:rPr>
        <w:t>, Bachelor’s degree preferred</w:t>
      </w:r>
      <w:r w:rsidR="00051C00" w:rsidRPr="006C7BDB">
        <w:rPr>
          <w:rFonts w:asciiTheme="minorHAnsi" w:hAnsiTheme="minorHAnsi" w:cstheme="minorHAnsi"/>
          <w:bCs/>
          <w:sz w:val="22"/>
          <w:szCs w:val="22"/>
        </w:rPr>
        <w:t>, t</w:t>
      </w:r>
      <w:r w:rsidR="00003555" w:rsidRPr="006C7BDB">
        <w:rPr>
          <w:rFonts w:asciiTheme="minorHAnsi" w:hAnsiTheme="minorHAnsi" w:cstheme="minorHAnsi"/>
          <w:bCs/>
          <w:sz w:val="22"/>
          <w:szCs w:val="22"/>
        </w:rPr>
        <w:t>hree</w:t>
      </w:r>
      <w:r w:rsidR="00051C00" w:rsidRPr="006C7BDB">
        <w:rPr>
          <w:rFonts w:asciiTheme="minorHAnsi" w:hAnsiTheme="minorHAnsi" w:cstheme="minorHAnsi"/>
          <w:bCs/>
          <w:sz w:val="22"/>
          <w:szCs w:val="22"/>
        </w:rPr>
        <w:t xml:space="preserve"> to five</w:t>
      </w:r>
      <w:r w:rsidR="00003555" w:rsidRPr="006C7BDB">
        <w:rPr>
          <w:rFonts w:asciiTheme="minorHAnsi" w:hAnsiTheme="minorHAnsi" w:cstheme="minorHAnsi"/>
          <w:bCs/>
          <w:sz w:val="22"/>
          <w:szCs w:val="22"/>
        </w:rPr>
        <w:t xml:space="preserve"> (3</w:t>
      </w:r>
      <w:r w:rsidR="00051C00" w:rsidRPr="006C7BDB">
        <w:rPr>
          <w:rFonts w:asciiTheme="minorHAnsi" w:hAnsiTheme="minorHAnsi" w:cstheme="minorHAnsi"/>
          <w:bCs/>
          <w:sz w:val="22"/>
          <w:szCs w:val="22"/>
        </w:rPr>
        <w:t>-5) years recent and related GIS</w:t>
      </w:r>
      <w:r w:rsidR="00003555" w:rsidRPr="006C7BDB">
        <w:rPr>
          <w:rFonts w:asciiTheme="minorHAnsi" w:hAnsiTheme="minorHAnsi" w:cstheme="minorHAnsi"/>
          <w:bCs/>
          <w:sz w:val="22"/>
          <w:szCs w:val="22"/>
        </w:rPr>
        <w:t xml:space="preserve"> work experience, </w:t>
      </w:r>
      <w:r w:rsidR="00051C00" w:rsidRPr="006C7BDB">
        <w:rPr>
          <w:rFonts w:asciiTheme="minorHAnsi" w:hAnsiTheme="minorHAnsi" w:cstheme="minorHAnsi"/>
          <w:bCs/>
          <w:sz w:val="22"/>
          <w:szCs w:val="22"/>
        </w:rPr>
        <w:t>preferably in utilities; or an equivalent combination of education, experience, and training</w:t>
      </w:r>
      <w:r w:rsidRPr="006C7BDB">
        <w:rPr>
          <w:rFonts w:asciiTheme="minorHAnsi" w:hAnsiTheme="minorHAnsi" w:cstheme="minorHAnsi"/>
          <w:bCs/>
          <w:sz w:val="22"/>
          <w:szCs w:val="22"/>
        </w:rPr>
        <w:t>.</w:t>
      </w:r>
    </w:p>
    <w:p w:rsidR="00003555" w:rsidRPr="006918CB" w:rsidRDefault="00003555" w:rsidP="006918CB">
      <w:pPr>
        <w:pStyle w:val="ListParagraph"/>
        <w:numPr>
          <w:ilvl w:val="0"/>
          <w:numId w:val="34"/>
        </w:numPr>
        <w:rPr>
          <w:rFonts w:asciiTheme="minorHAnsi" w:hAnsiTheme="minorHAnsi" w:cstheme="minorHAnsi"/>
          <w:sz w:val="22"/>
          <w:szCs w:val="22"/>
        </w:rPr>
      </w:pPr>
      <w:r w:rsidRPr="006918CB">
        <w:rPr>
          <w:rFonts w:asciiTheme="minorHAnsi" w:hAnsiTheme="minorHAnsi" w:cstheme="minorHAnsi"/>
          <w:sz w:val="22"/>
          <w:szCs w:val="22"/>
        </w:rPr>
        <w:t>Must have valid driver’s license.</w:t>
      </w:r>
    </w:p>
    <w:p w:rsidR="00AC3CB4" w:rsidRDefault="00AC3CB4" w:rsidP="00AC3CB4">
      <w:pPr>
        <w:spacing w:after="0" w:line="240" w:lineRule="auto"/>
        <w:rPr>
          <w:rFonts w:eastAsia="Times New Roman" w:cs="Times New Roman"/>
        </w:rPr>
      </w:pPr>
    </w:p>
    <w:p w:rsidR="0044494F" w:rsidRDefault="00B10977" w:rsidP="006918CB">
      <w:pPr>
        <w:spacing w:after="0" w:line="240" w:lineRule="auto"/>
        <w:rPr>
          <w:b/>
          <w:sz w:val="20"/>
          <w:szCs w:val="20"/>
        </w:rPr>
      </w:pPr>
      <w:r w:rsidRPr="00B10977">
        <w:rPr>
          <w:rFonts w:eastAsia="Times New Roman" w:cs="Times New Roman"/>
          <w:b/>
          <w:bCs/>
          <w:u w:val="single"/>
        </w:rPr>
        <w:t>KNOWLEDGE, SKILLS AND ABILITIES:</w:t>
      </w:r>
    </w:p>
    <w:p w:rsidR="00254F10" w:rsidRDefault="00B80567" w:rsidP="006918CB">
      <w:pPr>
        <w:pStyle w:val="ListParagraph"/>
        <w:numPr>
          <w:ilvl w:val="0"/>
          <w:numId w:val="4"/>
        </w:numPr>
        <w:rPr>
          <w:rFonts w:asciiTheme="minorHAnsi" w:hAnsiTheme="minorHAnsi"/>
          <w:sz w:val="22"/>
          <w:szCs w:val="22"/>
        </w:rPr>
      </w:pPr>
      <w:r>
        <w:rPr>
          <w:rFonts w:asciiTheme="minorHAnsi" w:hAnsiTheme="minorHAnsi"/>
          <w:sz w:val="22"/>
          <w:szCs w:val="22"/>
        </w:rPr>
        <w:t>K</w:t>
      </w:r>
      <w:r w:rsidR="00254F10" w:rsidRPr="00254F10">
        <w:rPr>
          <w:rFonts w:asciiTheme="minorHAnsi" w:hAnsiTheme="minorHAnsi"/>
          <w:sz w:val="22"/>
          <w:szCs w:val="22"/>
        </w:rPr>
        <w:t>nowledge of Geographic Information System (GIS) and Geodetic Positioning System (GPS) as they relate to water, sewer, and</w:t>
      </w:r>
      <w:r w:rsidR="00D00702">
        <w:rPr>
          <w:rFonts w:asciiTheme="minorHAnsi" w:hAnsiTheme="minorHAnsi"/>
          <w:sz w:val="22"/>
          <w:szCs w:val="22"/>
        </w:rPr>
        <w:t xml:space="preserve"> natural gas utilities, working</w:t>
      </w:r>
      <w:r w:rsidR="00254F10" w:rsidRPr="00254F10">
        <w:rPr>
          <w:rFonts w:asciiTheme="minorHAnsi" w:hAnsiTheme="minorHAnsi"/>
          <w:sz w:val="22"/>
          <w:szCs w:val="22"/>
        </w:rPr>
        <w:t xml:space="preserve"> knowledge of ESRI software products including ArcGIS and ArcInfo</w:t>
      </w:r>
      <w:r w:rsidR="00254F10">
        <w:rPr>
          <w:rFonts w:asciiTheme="minorHAnsi" w:hAnsiTheme="minorHAnsi"/>
          <w:sz w:val="22"/>
          <w:szCs w:val="22"/>
        </w:rPr>
        <w:t>.</w:t>
      </w:r>
    </w:p>
    <w:p w:rsidR="00254F10" w:rsidRDefault="00254F10" w:rsidP="006918CB">
      <w:pPr>
        <w:pStyle w:val="ListParagraph"/>
        <w:numPr>
          <w:ilvl w:val="0"/>
          <w:numId w:val="4"/>
        </w:numPr>
        <w:rPr>
          <w:rFonts w:asciiTheme="minorHAnsi" w:hAnsiTheme="minorHAnsi"/>
          <w:sz w:val="22"/>
          <w:szCs w:val="22"/>
        </w:rPr>
      </w:pPr>
      <w:r>
        <w:rPr>
          <w:rFonts w:asciiTheme="minorHAnsi" w:hAnsiTheme="minorHAnsi"/>
          <w:sz w:val="22"/>
          <w:szCs w:val="22"/>
        </w:rPr>
        <w:t>T</w:t>
      </w:r>
      <w:r w:rsidRPr="00254F10">
        <w:rPr>
          <w:rFonts w:asciiTheme="minorHAnsi" w:hAnsiTheme="minorHAnsi"/>
          <w:sz w:val="22"/>
          <w:szCs w:val="22"/>
        </w:rPr>
        <w:t>horough knowledge of engineering and utility draw</w:t>
      </w:r>
      <w:r>
        <w:rPr>
          <w:rFonts w:asciiTheme="minorHAnsi" w:hAnsiTheme="minorHAnsi"/>
          <w:sz w:val="22"/>
          <w:szCs w:val="22"/>
        </w:rPr>
        <w:t>ings, maps, plans, and records.</w:t>
      </w:r>
    </w:p>
    <w:p w:rsidR="00254F10" w:rsidRDefault="00B80567" w:rsidP="006918CB">
      <w:pPr>
        <w:pStyle w:val="ListParagraph"/>
        <w:numPr>
          <w:ilvl w:val="0"/>
          <w:numId w:val="4"/>
        </w:numPr>
        <w:rPr>
          <w:rFonts w:asciiTheme="minorHAnsi" w:hAnsiTheme="minorHAnsi"/>
          <w:sz w:val="22"/>
          <w:szCs w:val="22"/>
        </w:rPr>
      </w:pPr>
      <w:r>
        <w:rPr>
          <w:rFonts w:asciiTheme="minorHAnsi" w:hAnsiTheme="minorHAnsi"/>
          <w:sz w:val="22"/>
          <w:szCs w:val="22"/>
        </w:rPr>
        <w:t>K</w:t>
      </w:r>
      <w:r w:rsidR="00254F10" w:rsidRPr="00254F10">
        <w:rPr>
          <w:rFonts w:asciiTheme="minorHAnsi" w:hAnsiTheme="minorHAnsi"/>
          <w:sz w:val="22"/>
          <w:szCs w:val="22"/>
        </w:rPr>
        <w:t xml:space="preserve">nowledge of utility methods, practices, procedures, and </w:t>
      </w:r>
      <w:r w:rsidR="00254F10">
        <w:rPr>
          <w:rFonts w:asciiTheme="minorHAnsi" w:hAnsiTheme="minorHAnsi"/>
          <w:sz w:val="22"/>
          <w:szCs w:val="22"/>
        </w:rPr>
        <w:t>terminology.</w:t>
      </w:r>
    </w:p>
    <w:p w:rsidR="00254F10" w:rsidRDefault="00254F10" w:rsidP="006918CB">
      <w:pPr>
        <w:pStyle w:val="ListParagraph"/>
        <w:numPr>
          <w:ilvl w:val="0"/>
          <w:numId w:val="4"/>
        </w:numPr>
        <w:rPr>
          <w:rFonts w:asciiTheme="minorHAnsi" w:hAnsiTheme="minorHAnsi"/>
          <w:sz w:val="22"/>
          <w:szCs w:val="22"/>
        </w:rPr>
      </w:pPr>
      <w:r>
        <w:rPr>
          <w:rFonts w:asciiTheme="minorHAnsi" w:hAnsiTheme="minorHAnsi"/>
          <w:sz w:val="22"/>
          <w:szCs w:val="22"/>
        </w:rPr>
        <w:t>A</w:t>
      </w:r>
      <w:r w:rsidRPr="00254F10">
        <w:rPr>
          <w:rFonts w:asciiTheme="minorHAnsi" w:hAnsiTheme="minorHAnsi"/>
          <w:sz w:val="22"/>
          <w:szCs w:val="22"/>
        </w:rPr>
        <w:t>bility to deal with citizens in a courteous</w:t>
      </w:r>
      <w:r>
        <w:rPr>
          <w:rFonts w:asciiTheme="minorHAnsi" w:hAnsiTheme="minorHAnsi"/>
          <w:sz w:val="22"/>
          <w:szCs w:val="22"/>
        </w:rPr>
        <w:t xml:space="preserve"> and effective manner.</w:t>
      </w:r>
    </w:p>
    <w:p w:rsidR="00254F10" w:rsidRPr="00254F10" w:rsidRDefault="00254F10" w:rsidP="006918CB">
      <w:pPr>
        <w:pStyle w:val="ListParagraph"/>
        <w:numPr>
          <w:ilvl w:val="0"/>
          <w:numId w:val="4"/>
        </w:numPr>
        <w:rPr>
          <w:rFonts w:asciiTheme="minorHAnsi" w:hAnsiTheme="minorHAnsi"/>
          <w:sz w:val="22"/>
          <w:szCs w:val="22"/>
        </w:rPr>
      </w:pPr>
      <w:r>
        <w:rPr>
          <w:rFonts w:asciiTheme="minorHAnsi" w:hAnsiTheme="minorHAnsi"/>
          <w:sz w:val="22"/>
          <w:szCs w:val="22"/>
        </w:rPr>
        <w:t>A</w:t>
      </w:r>
      <w:r w:rsidRPr="00254F10">
        <w:rPr>
          <w:rFonts w:asciiTheme="minorHAnsi" w:hAnsiTheme="minorHAnsi"/>
          <w:sz w:val="22"/>
          <w:szCs w:val="22"/>
        </w:rPr>
        <w:t>bility to understand and work from oral and written instructions and sketches.</w:t>
      </w:r>
    </w:p>
    <w:p w:rsidR="00003555" w:rsidRPr="00BA6419" w:rsidRDefault="00003555" w:rsidP="006918CB">
      <w:pPr>
        <w:pStyle w:val="ListParagraph"/>
        <w:numPr>
          <w:ilvl w:val="0"/>
          <w:numId w:val="4"/>
        </w:numPr>
        <w:tabs>
          <w:tab w:val="left" w:pos="-1080"/>
          <w:tab w:val="left" w:pos="-720"/>
          <w:tab w:val="left" w:pos="0"/>
          <w:tab w:val="left" w:pos="720"/>
          <w:tab w:val="left" w:pos="1080"/>
          <w:tab w:val="left" w:pos="1800"/>
        </w:tabs>
        <w:rPr>
          <w:rFonts w:asciiTheme="minorHAnsi" w:hAnsiTheme="minorHAnsi"/>
          <w:sz w:val="22"/>
          <w:szCs w:val="22"/>
        </w:rPr>
      </w:pPr>
      <w:r w:rsidRPr="00BA6419">
        <w:rPr>
          <w:rFonts w:asciiTheme="minorHAnsi" w:hAnsiTheme="minorHAnsi"/>
          <w:sz w:val="22"/>
          <w:szCs w:val="22"/>
        </w:rPr>
        <w:t>Ability to multitask and prioritize requests and projects</w:t>
      </w:r>
      <w:r w:rsidR="00AC3CB4">
        <w:rPr>
          <w:rFonts w:asciiTheme="minorHAnsi" w:hAnsiTheme="minorHAnsi"/>
          <w:sz w:val="22"/>
          <w:szCs w:val="22"/>
        </w:rPr>
        <w:t>.</w:t>
      </w:r>
    </w:p>
    <w:p w:rsidR="00003555" w:rsidRPr="00BA6419" w:rsidRDefault="00003555" w:rsidP="006918CB">
      <w:pPr>
        <w:pStyle w:val="ListParagraph"/>
        <w:numPr>
          <w:ilvl w:val="0"/>
          <w:numId w:val="4"/>
        </w:numPr>
        <w:tabs>
          <w:tab w:val="left" w:pos="-1080"/>
          <w:tab w:val="left" w:pos="-720"/>
          <w:tab w:val="left" w:pos="0"/>
          <w:tab w:val="left" w:pos="720"/>
          <w:tab w:val="left" w:pos="1080"/>
          <w:tab w:val="left" w:pos="1800"/>
        </w:tabs>
        <w:rPr>
          <w:rFonts w:asciiTheme="minorHAnsi" w:hAnsiTheme="minorHAnsi"/>
          <w:sz w:val="22"/>
          <w:szCs w:val="22"/>
        </w:rPr>
      </w:pPr>
      <w:r w:rsidRPr="00BA6419">
        <w:rPr>
          <w:rFonts w:asciiTheme="minorHAnsi" w:hAnsiTheme="minorHAnsi"/>
          <w:sz w:val="22"/>
          <w:szCs w:val="22"/>
        </w:rPr>
        <w:t>Ability to work under tight time frames to meet target dates.</w:t>
      </w:r>
    </w:p>
    <w:p w:rsidR="00003555" w:rsidRPr="00BA6419" w:rsidRDefault="00003555" w:rsidP="006918CB">
      <w:pPr>
        <w:pStyle w:val="Title"/>
        <w:numPr>
          <w:ilvl w:val="0"/>
          <w:numId w:val="4"/>
        </w:numPr>
        <w:jc w:val="both"/>
        <w:rPr>
          <w:rFonts w:asciiTheme="minorHAnsi" w:hAnsiTheme="minorHAnsi"/>
          <w:b w:val="0"/>
          <w:sz w:val="22"/>
          <w:szCs w:val="22"/>
        </w:rPr>
      </w:pPr>
      <w:r w:rsidRPr="00BA6419">
        <w:rPr>
          <w:rFonts w:asciiTheme="minorHAnsi" w:hAnsiTheme="minorHAnsi"/>
          <w:b w:val="0"/>
          <w:sz w:val="22"/>
          <w:szCs w:val="22"/>
        </w:rPr>
        <w:t>Ability to establish and maintain effective and professional working relationships with department heads and governmental officials.</w:t>
      </w:r>
    </w:p>
    <w:p w:rsidR="00003555" w:rsidRPr="00BA6419" w:rsidRDefault="00003555" w:rsidP="006918CB">
      <w:pPr>
        <w:pStyle w:val="ListParagraph"/>
        <w:numPr>
          <w:ilvl w:val="0"/>
          <w:numId w:val="4"/>
        </w:numPr>
        <w:rPr>
          <w:rFonts w:asciiTheme="minorHAnsi" w:hAnsiTheme="minorHAnsi"/>
          <w:sz w:val="22"/>
          <w:szCs w:val="22"/>
        </w:rPr>
      </w:pPr>
      <w:r w:rsidRPr="00BA6419">
        <w:rPr>
          <w:rFonts w:asciiTheme="minorHAnsi" w:hAnsiTheme="minorHAnsi"/>
          <w:sz w:val="22"/>
          <w:szCs w:val="22"/>
        </w:rPr>
        <w:t>General knowledge of current office practices and procedures and knowledge of the operation of standard office equipment.</w:t>
      </w:r>
    </w:p>
    <w:p w:rsidR="00003555" w:rsidRPr="00BA6419" w:rsidRDefault="00003555" w:rsidP="00AC3CB4">
      <w:pPr>
        <w:pStyle w:val="ListParagraph"/>
        <w:numPr>
          <w:ilvl w:val="0"/>
          <w:numId w:val="4"/>
        </w:numPr>
        <w:spacing w:before="100" w:beforeAutospacing="1"/>
        <w:rPr>
          <w:rFonts w:asciiTheme="minorHAnsi" w:hAnsiTheme="minorHAnsi"/>
          <w:sz w:val="22"/>
          <w:szCs w:val="22"/>
        </w:rPr>
      </w:pPr>
      <w:r w:rsidRPr="00BA6419">
        <w:rPr>
          <w:rFonts w:asciiTheme="minorHAnsi" w:hAnsiTheme="minorHAnsi"/>
          <w:sz w:val="22"/>
          <w:szCs w:val="22"/>
        </w:rPr>
        <w:t>Ability to prepare and maintain accurate and concise records and reports.</w:t>
      </w:r>
    </w:p>
    <w:p w:rsidR="00003555" w:rsidRDefault="00003555" w:rsidP="00AC3CB4">
      <w:pPr>
        <w:pStyle w:val="ListParagraph"/>
        <w:widowControl w:val="0"/>
        <w:numPr>
          <w:ilvl w:val="0"/>
          <w:numId w:val="5"/>
        </w:numPr>
        <w:spacing w:before="100" w:beforeAutospacing="1"/>
        <w:rPr>
          <w:rFonts w:asciiTheme="minorHAnsi" w:hAnsiTheme="minorHAnsi"/>
          <w:sz w:val="22"/>
          <w:szCs w:val="22"/>
        </w:rPr>
      </w:pPr>
      <w:r w:rsidRPr="00BA6419">
        <w:rPr>
          <w:rFonts w:asciiTheme="minorHAnsi" w:hAnsiTheme="minorHAnsi"/>
          <w:sz w:val="22"/>
          <w:szCs w:val="22"/>
        </w:rPr>
        <w:t>Ability to understand and effectively carry</w:t>
      </w:r>
      <w:r w:rsidRPr="00790360">
        <w:rPr>
          <w:rFonts w:asciiTheme="minorHAnsi" w:hAnsiTheme="minorHAnsi"/>
          <w:sz w:val="22"/>
          <w:szCs w:val="22"/>
        </w:rPr>
        <w:t xml:space="preserve"> out verbal and written instructions.</w:t>
      </w:r>
    </w:p>
    <w:p w:rsidR="00003555" w:rsidRPr="00790360" w:rsidRDefault="00003555" w:rsidP="00AC3CB4">
      <w:pPr>
        <w:pStyle w:val="ListParagraph"/>
        <w:widowControl w:val="0"/>
        <w:numPr>
          <w:ilvl w:val="0"/>
          <w:numId w:val="5"/>
        </w:numPr>
        <w:spacing w:before="100" w:beforeAutospacing="1"/>
        <w:rPr>
          <w:rFonts w:asciiTheme="minorHAnsi" w:hAnsiTheme="minorHAnsi"/>
          <w:sz w:val="22"/>
          <w:szCs w:val="22"/>
        </w:rPr>
      </w:pPr>
      <w:r w:rsidRPr="00790360">
        <w:rPr>
          <w:rFonts w:asciiTheme="minorHAnsi" w:hAnsiTheme="minorHAnsi"/>
          <w:sz w:val="22"/>
          <w:szCs w:val="22"/>
        </w:rPr>
        <w:t xml:space="preserve">Ability to communicate effectively with other members of the staff, supervisor, and the public. </w:t>
      </w:r>
    </w:p>
    <w:p w:rsidR="00003555" w:rsidRPr="00790360" w:rsidRDefault="00003555" w:rsidP="00AC3CB4">
      <w:pPr>
        <w:widowControl w:val="0"/>
        <w:numPr>
          <w:ilvl w:val="0"/>
          <w:numId w:val="5"/>
        </w:numPr>
        <w:spacing w:after="0" w:line="240" w:lineRule="auto"/>
      </w:pPr>
      <w:r w:rsidRPr="00790360">
        <w:t>Ability to communicate in both written and verbal form.</w:t>
      </w:r>
    </w:p>
    <w:p w:rsidR="00003555" w:rsidRDefault="00003555" w:rsidP="00AC3CB4">
      <w:pPr>
        <w:widowControl w:val="0"/>
        <w:numPr>
          <w:ilvl w:val="0"/>
          <w:numId w:val="7"/>
        </w:numPr>
        <w:spacing w:after="0" w:line="240" w:lineRule="auto"/>
        <w:ind w:left="360"/>
      </w:pPr>
      <w:r w:rsidRPr="00790360">
        <w:t xml:space="preserve">Ability to develop, interpret and implement local policies and procedures; written instructions, general </w:t>
      </w:r>
      <w:r w:rsidRPr="00790360">
        <w:lastRenderedPageBreak/>
        <w:t>correspondence; Federal</w:t>
      </w:r>
      <w:r>
        <w:t xml:space="preserve">, State, and local regulations. </w:t>
      </w:r>
    </w:p>
    <w:p w:rsidR="00003555" w:rsidRDefault="00003555" w:rsidP="00AC3CB4">
      <w:pPr>
        <w:widowControl w:val="0"/>
        <w:numPr>
          <w:ilvl w:val="0"/>
          <w:numId w:val="7"/>
        </w:numPr>
        <w:spacing w:after="0" w:line="240" w:lineRule="auto"/>
        <w:ind w:left="360"/>
      </w:pPr>
      <w:r w:rsidRPr="00790360">
        <w:t>Ability to define problems and deal with a variety of situations.</w:t>
      </w:r>
    </w:p>
    <w:p w:rsidR="00003555" w:rsidRPr="00790360" w:rsidRDefault="00003555" w:rsidP="00AC3CB4">
      <w:pPr>
        <w:pStyle w:val="NoSpacing"/>
        <w:numPr>
          <w:ilvl w:val="0"/>
          <w:numId w:val="7"/>
        </w:numPr>
        <w:ind w:left="360"/>
      </w:pPr>
      <w:r w:rsidRPr="00790360">
        <w:t>Ability to think quickly, maintain self-control, an</w:t>
      </w:r>
      <w:r>
        <w:t>d adapt to stressful situations.</w:t>
      </w:r>
    </w:p>
    <w:p w:rsidR="00003555" w:rsidRPr="00790360" w:rsidRDefault="00003555" w:rsidP="00AC3CB4">
      <w:pPr>
        <w:pStyle w:val="NoSpacing"/>
        <w:numPr>
          <w:ilvl w:val="0"/>
          <w:numId w:val="7"/>
        </w:numPr>
        <w:ind w:left="360"/>
        <w:rPr>
          <w:rFonts w:eastAsia="Times New Roman" w:cs="Times New Roman"/>
        </w:rPr>
      </w:pPr>
      <w:r w:rsidRPr="00790360">
        <w:rPr>
          <w:rFonts w:eastAsia="Times New Roman" w:cs="Times New Roman"/>
        </w:rPr>
        <w:t>Ability to maintain discretion regarding business-related files, reports and conversations, within the provision of open records law and other applicable State and Federal Statutes and Regulations.</w:t>
      </w:r>
    </w:p>
    <w:p w:rsidR="00003555" w:rsidRPr="00DD7860" w:rsidRDefault="00003555" w:rsidP="00AC3CB4">
      <w:pPr>
        <w:pStyle w:val="NoSpacing"/>
        <w:numPr>
          <w:ilvl w:val="0"/>
          <w:numId w:val="7"/>
        </w:numPr>
        <w:ind w:left="360"/>
      </w:pPr>
      <w:r w:rsidRPr="00790360">
        <w:t>Organizational and time management skills needed to meet</w:t>
      </w:r>
      <w:r w:rsidRPr="00DD7860">
        <w:t xml:space="preserve"> deadlines.</w:t>
      </w:r>
    </w:p>
    <w:p w:rsidR="00003555" w:rsidRPr="00DD7860" w:rsidRDefault="00003555" w:rsidP="00AC3CB4">
      <w:pPr>
        <w:pStyle w:val="NoSpacing"/>
        <w:numPr>
          <w:ilvl w:val="0"/>
          <w:numId w:val="7"/>
        </w:numPr>
        <w:ind w:left="360"/>
      </w:pPr>
      <w:r w:rsidRPr="00DD7860">
        <w:t>Must have ability to work accurately with attention to detail.</w:t>
      </w:r>
    </w:p>
    <w:p w:rsidR="00003555" w:rsidRDefault="00003555" w:rsidP="00AC3CB4">
      <w:pPr>
        <w:pStyle w:val="NoSpacing"/>
        <w:numPr>
          <w:ilvl w:val="0"/>
          <w:numId w:val="7"/>
        </w:numPr>
        <w:ind w:left="360"/>
      </w:pPr>
      <w:r w:rsidRPr="00DD7860">
        <w:t>Ability to maintain confidentiality.</w:t>
      </w:r>
    </w:p>
    <w:p w:rsidR="00003555" w:rsidRDefault="00003555" w:rsidP="00AC3CB4">
      <w:pPr>
        <w:pStyle w:val="NoSpacing"/>
        <w:numPr>
          <w:ilvl w:val="0"/>
          <w:numId w:val="7"/>
        </w:numPr>
        <w:ind w:left="360"/>
      </w:pPr>
      <w:r w:rsidRPr="00DD7860">
        <w:t>Ability to work the allocated hours of the position</w:t>
      </w:r>
      <w:r>
        <w:t>, including after hours.</w:t>
      </w:r>
    </w:p>
    <w:p w:rsidR="006918CB" w:rsidRDefault="006918CB" w:rsidP="006918CB">
      <w:pPr>
        <w:pStyle w:val="NoSpacing"/>
        <w:ind w:left="360"/>
      </w:pPr>
    </w:p>
    <w:p w:rsidR="00AC3CB4" w:rsidRPr="00B10977" w:rsidRDefault="00790360" w:rsidP="006918CB">
      <w:pPr>
        <w:spacing w:after="0" w:line="240" w:lineRule="auto"/>
        <w:rPr>
          <w:rFonts w:eastAsia="Times New Roman" w:cs="Times New Roman"/>
        </w:rPr>
      </w:pPr>
      <w:r w:rsidRPr="00AC3CB4">
        <w:rPr>
          <w:rFonts w:eastAsia="Times New Roman" w:cs="Times New Roman"/>
          <w:b/>
          <w:bCs/>
          <w:u w:val="single"/>
        </w:rPr>
        <w:t>PHYSICAL REQUIREMENTS</w:t>
      </w:r>
      <w:r w:rsidR="00AC3CB4" w:rsidRPr="00AC3CB4">
        <w:rPr>
          <w:rFonts w:eastAsia="Times New Roman" w:cs="Times New Roman"/>
          <w:b/>
          <w:bCs/>
          <w:u w:val="single"/>
        </w:rPr>
        <w:t>:</w:t>
      </w:r>
    </w:p>
    <w:p w:rsidR="00254F10" w:rsidRDefault="00254F10" w:rsidP="006918CB">
      <w:pPr>
        <w:spacing w:after="0" w:line="240" w:lineRule="auto"/>
      </w:pPr>
      <w:r w:rsidRPr="009E260E">
        <w:t>This is light work requiring the exertion of up to 20 pounds of force occasionally, up to 10 pounds of force frequently, and a negligible amount of force frequently or constantly to move objects; work requires stooping, reaching, fingering, grasping, and repetitive motions; vocal communication is required for expressing or exchanging ideas by means of spoken words; hearing is required to receive information at normal spoken word levels; visual acuity is required for preparing and analyzing written or computer data, use of measuring devices, operation of machines, determining the accuracy and thoroughness of work, and observing general surroundings and activities</w:t>
      </w:r>
      <w:r w:rsidR="00003555">
        <w:t>.</w:t>
      </w:r>
      <w:r w:rsidRPr="009E260E">
        <w:t xml:space="preserve"> </w:t>
      </w:r>
    </w:p>
    <w:p w:rsidR="00AC3CB4" w:rsidRPr="009E260E" w:rsidRDefault="00AC3CB4" w:rsidP="00AC3CB4">
      <w:pPr>
        <w:spacing w:after="0"/>
      </w:pPr>
    </w:p>
    <w:p w:rsidR="00AC3CB4" w:rsidRDefault="00D63F56" w:rsidP="006918CB">
      <w:pPr>
        <w:spacing w:after="0" w:line="240" w:lineRule="auto"/>
        <w:rPr>
          <w:rFonts w:cs="Arial"/>
          <w:b/>
          <w:color w:val="000000"/>
        </w:rPr>
      </w:pPr>
      <w:r w:rsidRPr="00AC3CB4">
        <w:rPr>
          <w:rFonts w:cs="Arial"/>
          <w:b/>
          <w:color w:val="000000"/>
          <w:u w:val="single"/>
        </w:rPr>
        <w:t>WORK ENVIRONMENT</w:t>
      </w:r>
      <w:r w:rsidR="00AC3CB4" w:rsidRPr="00AC3CB4">
        <w:rPr>
          <w:rFonts w:cs="Arial"/>
          <w:b/>
          <w:color w:val="000000"/>
          <w:u w:val="single"/>
        </w:rPr>
        <w:t>:</w:t>
      </w:r>
    </w:p>
    <w:p w:rsidR="00003555" w:rsidRDefault="00AC3CB4" w:rsidP="006918CB">
      <w:pPr>
        <w:spacing w:after="0" w:line="240" w:lineRule="auto"/>
        <w:rPr>
          <w:rFonts w:cs="Arial"/>
          <w:color w:val="000000"/>
        </w:rPr>
      </w:pPr>
      <w:r>
        <w:rPr>
          <w:rFonts w:cs="Arial"/>
          <w:color w:val="000000"/>
        </w:rPr>
        <w:t>Work is in</w:t>
      </w:r>
      <w:r w:rsidR="00003555" w:rsidRPr="00DD3F0A">
        <w:rPr>
          <w:rFonts w:cs="Arial"/>
          <w:color w:val="000000"/>
        </w:rPr>
        <w:t xml:space="preserve"> an office setting</w:t>
      </w:r>
      <w:r w:rsidR="00003555">
        <w:rPr>
          <w:rFonts w:cs="Arial"/>
          <w:color w:val="000000"/>
        </w:rPr>
        <w:t>, in gen</w:t>
      </w:r>
      <w:r>
        <w:rPr>
          <w:rFonts w:cs="Arial"/>
          <w:color w:val="000000"/>
        </w:rPr>
        <w:t>erally comfortable conditions.</w:t>
      </w:r>
    </w:p>
    <w:p w:rsidR="00AC3CB4" w:rsidRDefault="00AC3CB4" w:rsidP="00AC3CB4">
      <w:pPr>
        <w:spacing w:after="0" w:line="240" w:lineRule="auto"/>
        <w:rPr>
          <w:rFonts w:cs="Arial"/>
          <w:color w:val="000000"/>
        </w:rPr>
      </w:pPr>
    </w:p>
    <w:p w:rsidR="0007598E" w:rsidRPr="00B7786E" w:rsidRDefault="0007598E" w:rsidP="0007598E">
      <w:pPr>
        <w:pStyle w:val="NoSpacing"/>
        <w:rPr>
          <w:rFonts w:cstheme="minorHAnsi"/>
          <w:b/>
          <w:i/>
        </w:rPr>
      </w:pPr>
      <w:r w:rsidRPr="00B7786E">
        <w:rPr>
          <w:rFonts w:cstheme="minorHAnsi"/>
          <w:b/>
          <w:i/>
        </w:rPr>
        <w:t>The City of Gallatin is a</w:t>
      </w:r>
      <w:r>
        <w:rPr>
          <w:rFonts w:cstheme="minorHAnsi"/>
          <w:b/>
          <w:i/>
        </w:rPr>
        <w:t xml:space="preserve"> drug-free </w:t>
      </w:r>
      <w:r w:rsidRPr="00B7786E">
        <w:rPr>
          <w:rFonts w:cstheme="minorHAnsi"/>
          <w:b/>
          <w:i/>
        </w:rPr>
        <w:t>equal opportunity employer, with policies of non-discrimination on the basis of race, sex, religion, color, national or eth</w:t>
      </w:r>
      <w:r>
        <w:rPr>
          <w:rFonts w:cstheme="minorHAnsi"/>
          <w:b/>
          <w:i/>
        </w:rPr>
        <w:t xml:space="preserve">nic origin, age, disability, </w:t>
      </w:r>
      <w:r w:rsidRPr="00B7786E">
        <w:rPr>
          <w:rFonts w:cstheme="minorHAnsi"/>
          <w:b/>
          <w:i/>
        </w:rPr>
        <w:t>military service</w:t>
      </w:r>
      <w:r>
        <w:rPr>
          <w:rFonts w:cstheme="minorHAnsi"/>
          <w:b/>
          <w:i/>
        </w:rPr>
        <w:t>, or political affiliation</w:t>
      </w:r>
      <w:r w:rsidRPr="00B7786E">
        <w:rPr>
          <w:rFonts w:cstheme="minorHAnsi"/>
          <w:b/>
          <w:i/>
        </w:rPr>
        <w:t>.</w:t>
      </w:r>
    </w:p>
    <w:p w:rsidR="0007598E" w:rsidRDefault="0007598E" w:rsidP="0007598E">
      <w:pPr>
        <w:pStyle w:val="NoSpacing"/>
        <w:rPr>
          <w:rFonts w:cstheme="minorHAnsi"/>
        </w:rPr>
      </w:pPr>
    </w:p>
    <w:p w:rsidR="0007598E" w:rsidRPr="00B7786E" w:rsidRDefault="0007598E" w:rsidP="0007598E">
      <w:pPr>
        <w:spacing w:after="0" w:line="240" w:lineRule="auto"/>
        <w:rPr>
          <w:rFonts w:eastAsia="Times New Roman" w:cstheme="minorHAnsi"/>
          <w:b/>
          <w:i/>
          <w:iCs/>
        </w:rPr>
      </w:pPr>
      <w:r w:rsidRPr="00B7786E">
        <w:rPr>
          <w:rFonts w:eastAsia="Times New Roman" w:cstheme="minorHAnsi"/>
          <w:b/>
          <w:i/>
          <w:iCs/>
        </w:rPr>
        <w:t>In compliance with the Americans with Disabilities Act, the City will provide reasonable accommodations to qualified individuals with disabilities and encourages both prospective and current employees to discuss potential accommodations with the employer.</w:t>
      </w:r>
    </w:p>
    <w:p w:rsidR="0007598E" w:rsidRDefault="0007598E" w:rsidP="0007598E"/>
    <w:p w:rsidR="0007598E" w:rsidRDefault="0007598E" w:rsidP="0007598E"/>
    <w:p w:rsidR="0007598E" w:rsidRDefault="0007598E" w:rsidP="0007598E"/>
    <w:p w:rsidR="0007598E" w:rsidRDefault="0007598E" w:rsidP="0007598E"/>
    <w:p w:rsidR="0007598E" w:rsidRDefault="0007598E" w:rsidP="0007598E"/>
    <w:p w:rsidR="0007598E" w:rsidRDefault="0007598E" w:rsidP="0007598E"/>
    <w:p w:rsidR="0007598E" w:rsidRDefault="0007598E" w:rsidP="0007598E"/>
    <w:p w:rsidR="0007598E" w:rsidRDefault="0007598E" w:rsidP="0007598E"/>
    <w:sectPr w:rsidR="0007598E" w:rsidSect="00790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9F8"/>
    <w:multiLevelType w:val="hybridMultilevel"/>
    <w:tmpl w:val="FF48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73BA"/>
    <w:multiLevelType w:val="hybridMultilevel"/>
    <w:tmpl w:val="CA9A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31CA"/>
    <w:multiLevelType w:val="hybridMultilevel"/>
    <w:tmpl w:val="89D0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56CE1"/>
    <w:multiLevelType w:val="hybridMultilevel"/>
    <w:tmpl w:val="6EAA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22F7D"/>
    <w:multiLevelType w:val="hybridMultilevel"/>
    <w:tmpl w:val="18A0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E77BA"/>
    <w:multiLevelType w:val="multilevel"/>
    <w:tmpl w:val="C2F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B85EFC"/>
    <w:multiLevelType w:val="hybridMultilevel"/>
    <w:tmpl w:val="855C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1EC8"/>
    <w:multiLevelType w:val="hybridMultilevel"/>
    <w:tmpl w:val="4DD2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45410"/>
    <w:multiLevelType w:val="hybridMultilevel"/>
    <w:tmpl w:val="6A50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80DA4"/>
    <w:multiLevelType w:val="hybridMultilevel"/>
    <w:tmpl w:val="F4E6C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60DDA"/>
    <w:multiLevelType w:val="hybridMultilevel"/>
    <w:tmpl w:val="0F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66992"/>
    <w:multiLevelType w:val="hybridMultilevel"/>
    <w:tmpl w:val="C778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D73AE"/>
    <w:multiLevelType w:val="hybridMultilevel"/>
    <w:tmpl w:val="44583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56EAF"/>
    <w:multiLevelType w:val="hybridMultilevel"/>
    <w:tmpl w:val="F8D6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E1CE4"/>
    <w:multiLevelType w:val="hybridMultilevel"/>
    <w:tmpl w:val="48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E082C"/>
    <w:multiLevelType w:val="hybridMultilevel"/>
    <w:tmpl w:val="51B6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960899"/>
    <w:multiLevelType w:val="hybridMultilevel"/>
    <w:tmpl w:val="30BA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D6260"/>
    <w:multiLevelType w:val="singleLevel"/>
    <w:tmpl w:val="A36CF696"/>
    <w:lvl w:ilvl="0">
      <w:start w:val="6"/>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18" w15:restartNumberingAfterBreak="0">
    <w:nsid w:val="509C30AD"/>
    <w:multiLevelType w:val="hybridMultilevel"/>
    <w:tmpl w:val="449EE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DF7ECB"/>
    <w:multiLevelType w:val="hybridMultilevel"/>
    <w:tmpl w:val="2BAE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033C7"/>
    <w:multiLevelType w:val="hybridMultilevel"/>
    <w:tmpl w:val="2ED6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A313A"/>
    <w:multiLevelType w:val="hybridMultilevel"/>
    <w:tmpl w:val="6312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869EC"/>
    <w:multiLevelType w:val="hybridMultilevel"/>
    <w:tmpl w:val="AA50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26EEB"/>
    <w:multiLevelType w:val="hybridMultilevel"/>
    <w:tmpl w:val="1000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4218E"/>
    <w:multiLevelType w:val="hybridMultilevel"/>
    <w:tmpl w:val="FF5E7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390175"/>
    <w:multiLevelType w:val="hybridMultilevel"/>
    <w:tmpl w:val="267CD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7E2D1C"/>
    <w:multiLevelType w:val="hybridMultilevel"/>
    <w:tmpl w:val="71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3073D"/>
    <w:multiLevelType w:val="hybridMultilevel"/>
    <w:tmpl w:val="EE3AD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45F35"/>
    <w:multiLevelType w:val="hybridMultilevel"/>
    <w:tmpl w:val="9BAA6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B7994"/>
    <w:multiLevelType w:val="hybridMultilevel"/>
    <w:tmpl w:val="D528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86895"/>
    <w:multiLevelType w:val="hybridMultilevel"/>
    <w:tmpl w:val="B6BE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931D7"/>
    <w:multiLevelType w:val="hybridMultilevel"/>
    <w:tmpl w:val="81E2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FE4D68"/>
    <w:multiLevelType w:val="hybridMultilevel"/>
    <w:tmpl w:val="A862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0"/>
  </w:num>
  <w:num w:numId="4">
    <w:abstractNumId w:val="15"/>
  </w:num>
  <w:num w:numId="5">
    <w:abstractNumId w:val="24"/>
  </w:num>
  <w:num w:numId="6">
    <w:abstractNumId w:val="28"/>
  </w:num>
  <w:num w:numId="7">
    <w:abstractNumId w:val="14"/>
  </w:num>
  <w:num w:numId="8">
    <w:abstractNumId w:val="26"/>
  </w:num>
  <w:num w:numId="9">
    <w:abstractNumId w:val="0"/>
  </w:num>
  <w:num w:numId="10">
    <w:abstractNumId w:val="30"/>
  </w:num>
  <w:num w:numId="11">
    <w:abstractNumId w:val="11"/>
  </w:num>
  <w:num w:numId="12">
    <w:abstractNumId w:val="27"/>
  </w:num>
  <w:num w:numId="13">
    <w:abstractNumId w:val="31"/>
  </w:num>
  <w:num w:numId="14">
    <w:abstractNumId w:val="7"/>
  </w:num>
  <w:num w:numId="15">
    <w:abstractNumId w:val="33"/>
  </w:num>
  <w:num w:numId="16">
    <w:abstractNumId w:val="13"/>
  </w:num>
  <w:num w:numId="17">
    <w:abstractNumId w:val="1"/>
  </w:num>
  <w:num w:numId="18">
    <w:abstractNumId w:val="16"/>
  </w:num>
  <w:num w:numId="19">
    <w:abstractNumId w:val="23"/>
  </w:num>
  <w:num w:numId="20">
    <w:abstractNumId w:val="32"/>
  </w:num>
  <w:num w:numId="21">
    <w:abstractNumId w:val="20"/>
  </w:num>
  <w:num w:numId="22">
    <w:abstractNumId w:val="3"/>
  </w:num>
  <w:num w:numId="23">
    <w:abstractNumId w:val="19"/>
  </w:num>
  <w:num w:numId="24">
    <w:abstractNumId w:val="8"/>
  </w:num>
  <w:num w:numId="25">
    <w:abstractNumId w:val="29"/>
  </w:num>
  <w:num w:numId="26">
    <w:abstractNumId w:val="4"/>
  </w:num>
  <w:num w:numId="27">
    <w:abstractNumId w:val="2"/>
  </w:num>
  <w:num w:numId="28">
    <w:abstractNumId w:val="12"/>
  </w:num>
  <w:num w:numId="29">
    <w:abstractNumId w:val="18"/>
  </w:num>
  <w:num w:numId="30">
    <w:abstractNumId w:val="9"/>
  </w:num>
  <w:num w:numId="31">
    <w:abstractNumId w:val="21"/>
  </w:num>
  <w:num w:numId="32">
    <w:abstractNumId w:val="25"/>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77"/>
    <w:rsid w:val="00003555"/>
    <w:rsid w:val="00017DA7"/>
    <w:rsid w:val="00023C2F"/>
    <w:rsid w:val="00051C00"/>
    <w:rsid w:val="0007598E"/>
    <w:rsid w:val="000B1CB1"/>
    <w:rsid w:val="000C4591"/>
    <w:rsid w:val="000D7420"/>
    <w:rsid w:val="000F4F2B"/>
    <w:rsid w:val="001023E9"/>
    <w:rsid w:val="00152B44"/>
    <w:rsid w:val="001C26CC"/>
    <w:rsid w:val="002448CB"/>
    <w:rsid w:val="00254F10"/>
    <w:rsid w:val="00262F0D"/>
    <w:rsid w:val="002A554A"/>
    <w:rsid w:val="003B56B2"/>
    <w:rsid w:val="003E52D4"/>
    <w:rsid w:val="003E754A"/>
    <w:rsid w:val="003F30C2"/>
    <w:rsid w:val="004376EA"/>
    <w:rsid w:val="0044494F"/>
    <w:rsid w:val="00493832"/>
    <w:rsid w:val="004B3387"/>
    <w:rsid w:val="004E4C96"/>
    <w:rsid w:val="005023A8"/>
    <w:rsid w:val="00512A0F"/>
    <w:rsid w:val="005576B8"/>
    <w:rsid w:val="0056266D"/>
    <w:rsid w:val="0058117B"/>
    <w:rsid w:val="005A7309"/>
    <w:rsid w:val="005F47C2"/>
    <w:rsid w:val="00644071"/>
    <w:rsid w:val="0068560D"/>
    <w:rsid w:val="006918CB"/>
    <w:rsid w:val="006C7BDB"/>
    <w:rsid w:val="006D16E8"/>
    <w:rsid w:val="006F4BBF"/>
    <w:rsid w:val="00706507"/>
    <w:rsid w:val="00732313"/>
    <w:rsid w:val="00746DFB"/>
    <w:rsid w:val="00754AB0"/>
    <w:rsid w:val="0075652E"/>
    <w:rsid w:val="00790360"/>
    <w:rsid w:val="00791063"/>
    <w:rsid w:val="007D5B5C"/>
    <w:rsid w:val="00867AB8"/>
    <w:rsid w:val="00941A89"/>
    <w:rsid w:val="009479F0"/>
    <w:rsid w:val="009654DF"/>
    <w:rsid w:val="009A5538"/>
    <w:rsid w:val="009A61E8"/>
    <w:rsid w:val="009E59F9"/>
    <w:rsid w:val="009F7AB6"/>
    <w:rsid w:val="00A45895"/>
    <w:rsid w:val="00A507F6"/>
    <w:rsid w:val="00A55205"/>
    <w:rsid w:val="00AB6365"/>
    <w:rsid w:val="00AC3CB4"/>
    <w:rsid w:val="00B06868"/>
    <w:rsid w:val="00B10977"/>
    <w:rsid w:val="00B50D70"/>
    <w:rsid w:val="00B80567"/>
    <w:rsid w:val="00BA6419"/>
    <w:rsid w:val="00C06A42"/>
    <w:rsid w:val="00D00702"/>
    <w:rsid w:val="00D406DB"/>
    <w:rsid w:val="00D4610A"/>
    <w:rsid w:val="00D53FA5"/>
    <w:rsid w:val="00D63F56"/>
    <w:rsid w:val="00D677BA"/>
    <w:rsid w:val="00D80509"/>
    <w:rsid w:val="00DC3A40"/>
    <w:rsid w:val="00DD3F0A"/>
    <w:rsid w:val="00DD7860"/>
    <w:rsid w:val="00DE355B"/>
    <w:rsid w:val="00DF2F8C"/>
    <w:rsid w:val="00E95D8E"/>
    <w:rsid w:val="00E97805"/>
    <w:rsid w:val="00EF2F7E"/>
    <w:rsid w:val="00EF2FA5"/>
    <w:rsid w:val="00F4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C81C0-73B7-44F2-89B9-68323550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96"/>
    <w:pPr>
      <w:spacing w:after="0" w:line="240" w:lineRule="auto"/>
      <w:ind w:left="720"/>
      <w:contextualSpacing/>
    </w:pPr>
    <w:rPr>
      <w:rFonts w:ascii="Century Gothic" w:eastAsia="Times New Roman" w:hAnsi="Century Gothic" w:cs="Times New Roman"/>
      <w:sz w:val="24"/>
      <w:szCs w:val="20"/>
    </w:rPr>
  </w:style>
  <w:style w:type="paragraph" w:styleId="Title">
    <w:name w:val="Title"/>
    <w:basedOn w:val="Normal"/>
    <w:link w:val="TitleChar"/>
    <w:qFormat/>
    <w:rsid w:val="001023E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23E9"/>
    <w:rPr>
      <w:rFonts w:ascii="Times New Roman" w:eastAsia="Times New Roman" w:hAnsi="Times New Roman" w:cs="Times New Roman"/>
      <w:b/>
      <w:bCs/>
      <w:sz w:val="24"/>
      <w:szCs w:val="24"/>
    </w:rPr>
  </w:style>
  <w:style w:type="paragraph" w:styleId="NoSpacing">
    <w:name w:val="No Spacing"/>
    <w:uiPriority w:val="1"/>
    <w:qFormat/>
    <w:rsid w:val="00790360"/>
    <w:pPr>
      <w:spacing w:after="0" w:line="240" w:lineRule="auto"/>
    </w:pPr>
  </w:style>
  <w:style w:type="paragraph" w:styleId="BodyText2">
    <w:name w:val="Body Text 2"/>
    <w:basedOn w:val="Normal"/>
    <w:link w:val="BodyText2Char"/>
    <w:rsid w:val="00EF2FA5"/>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EF2FA5"/>
    <w:rPr>
      <w:rFonts w:ascii="Times New Roman" w:eastAsia="Times New Roman" w:hAnsi="Times New Roman" w:cs="Times New Roman"/>
      <w:b/>
      <w:bCs/>
      <w:color w:val="000000"/>
      <w:sz w:val="24"/>
      <w:szCs w:val="24"/>
    </w:rPr>
  </w:style>
  <w:style w:type="paragraph" w:styleId="BodyText">
    <w:name w:val="Body Text"/>
    <w:basedOn w:val="Normal"/>
    <w:link w:val="BodyTextChar"/>
    <w:uiPriority w:val="99"/>
    <w:semiHidden/>
    <w:unhideWhenUsed/>
    <w:rsid w:val="0068560D"/>
    <w:pPr>
      <w:spacing w:after="120"/>
    </w:pPr>
  </w:style>
  <w:style w:type="character" w:customStyle="1" w:styleId="BodyTextChar">
    <w:name w:val="Body Text Char"/>
    <w:basedOn w:val="DefaultParagraphFont"/>
    <w:link w:val="BodyText"/>
    <w:uiPriority w:val="99"/>
    <w:semiHidden/>
    <w:rsid w:val="0068560D"/>
  </w:style>
  <w:style w:type="paragraph" w:styleId="BodyTextIndent">
    <w:name w:val="Body Text Indent"/>
    <w:basedOn w:val="Normal"/>
    <w:link w:val="BodyTextIndentChar"/>
    <w:uiPriority w:val="99"/>
    <w:semiHidden/>
    <w:unhideWhenUsed/>
    <w:rsid w:val="005A7309"/>
    <w:pPr>
      <w:spacing w:after="120"/>
      <w:ind w:left="360"/>
    </w:pPr>
  </w:style>
  <w:style w:type="character" w:customStyle="1" w:styleId="BodyTextIndentChar">
    <w:name w:val="Body Text Indent Char"/>
    <w:basedOn w:val="DefaultParagraphFont"/>
    <w:link w:val="BodyTextIndent"/>
    <w:uiPriority w:val="99"/>
    <w:semiHidden/>
    <w:rsid w:val="005A7309"/>
  </w:style>
  <w:style w:type="paragraph" w:styleId="BodyTextIndent2">
    <w:name w:val="Body Text Indent 2"/>
    <w:basedOn w:val="Normal"/>
    <w:link w:val="BodyTextIndent2Char"/>
    <w:uiPriority w:val="99"/>
    <w:semiHidden/>
    <w:unhideWhenUsed/>
    <w:rsid w:val="005A7309"/>
    <w:pPr>
      <w:spacing w:after="120" w:line="480" w:lineRule="auto"/>
      <w:ind w:left="360"/>
    </w:pPr>
  </w:style>
  <w:style w:type="character" w:customStyle="1" w:styleId="BodyTextIndent2Char">
    <w:name w:val="Body Text Indent 2 Char"/>
    <w:basedOn w:val="DefaultParagraphFont"/>
    <w:link w:val="BodyTextIndent2"/>
    <w:uiPriority w:val="99"/>
    <w:semiHidden/>
    <w:rsid w:val="005A7309"/>
  </w:style>
  <w:style w:type="paragraph" w:styleId="BodyTextIndent3">
    <w:name w:val="Body Text Indent 3"/>
    <w:basedOn w:val="Normal"/>
    <w:link w:val="BodyTextIndent3Char"/>
    <w:uiPriority w:val="99"/>
    <w:semiHidden/>
    <w:unhideWhenUsed/>
    <w:rsid w:val="005A73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73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86470">
      <w:bodyDiv w:val="1"/>
      <w:marLeft w:val="0"/>
      <w:marRight w:val="0"/>
      <w:marTop w:val="0"/>
      <w:marBottom w:val="0"/>
      <w:divBdr>
        <w:top w:val="none" w:sz="0" w:space="0" w:color="auto"/>
        <w:left w:val="none" w:sz="0" w:space="0" w:color="auto"/>
        <w:bottom w:val="none" w:sz="0" w:space="0" w:color="auto"/>
        <w:right w:val="none" w:sz="0" w:space="0" w:color="auto"/>
      </w:divBdr>
      <w:divsChild>
        <w:div w:id="396319764">
          <w:marLeft w:val="0"/>
          <w:marRight w:val="0"/>
          <w:marTop w:val="0"/>
          <w:marBottom w:val="0"/>
          <w:divBdr>
            <w:top w:val="none" w:sz="0" w:space="0" w:color="auto"/>
            <w:left w:val="none" w:sz="0" w:space="0" w:color="auto"/>
            <w:bottom w:val="none" w:sz="0" w:space="0" w:color="auto"/>
            <w:right w:val="none" w:sz="0" w:space="0" w:color="auto"/>
          </w:divBdr>
          <w:divsChild>
            <w:div w:id="1997610118">
              <w:marLeft w:val="0"/>
              <w:marRight w:val="0"/>
              <w:marTop w:val="0"/>
              <w:marBottom w:val="0"/>
              <w:divBdr>
                <w:top w:val="none" w:sz="0" w:space="0" w:color="auto"/>
                <w:left w:val="none" w:sz="0" w:space="0" w:color="auto"/>
                <w:bottom w:val="none" w:sz="0" w:space="0" w:color="auto"/>
                <w:right w:val="none" w:sz="0" w:space="0" w:color="auto"/>
              </w:divBdr>
            </w:div>
            <w:div w:id="1548881291">
              <w:marLeft w:val="0"/>
              <w:marRight w:val="0"/>
              <w:marTop w:val="0"/>
              <w:marBottom w:val="0"/>
              <w:divBdr>
                <w:top w:val="none" w:sz="0" w:space="0" w:color="auto"/>
                <w:left w:val="none" w:sz="0" w:space="0" w:color="auto"/>
                <w:bottom w:val="none" w:sz="0" w:space="0" w:color="auto"/>
                <w:right w:val="none" w:sz="0" w:space="0" w:color="auto"/>
              </w:divBdr>
            </w:div>
            <w:div w:id="1444883623">
              <w:marLeft w:val="0"/>
              <w:marRight w:val="0"/>
              <w:marTop w:val="0"/>
              <w:marBottom w:val="0"/>
              <w:divBdr>
                <w:top w:val="none" w:sz="0" w:space="0" w:color="auto"/>
                <w:left w:val="none" w:sz="0" w:space="0" w:color="auto"/>
                <w:bottom w:val="none" w:sz="0" w:space="0" w:color="auto"/>
                <w:right w:val="none" w:sz="0" w:space="0" w:color="auto"/>
              </w:divBdr>
            </w:div>
            <w:div w:id="233440599">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377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Russell (HR)</cp:lastModifiedBy>
  <cp:revision>5</cp:revision>
  <cp:lastPrinted>2015-11-23T20:31:00Z</cp:lastPrinted>
  <dcterms:created xsi:type="dcterms:W3CDTF">2020-12-23T21:13:00Z</dcterms:created>
  <dcterms:modified xsi:type="dcterms:W3CDTF">2021-04-12T20:17:00Z</dcterms:modified>
</cp:coreProperties>
</file>