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EE018" w14:textId="6622DFF9" w:rsidR="00E36EA1" w:rsidRDefault="00E36EA1" w:rsidP="00E36EA1">
      <w:pPr>
        <w:spacing w:after="15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Inframark</w:t>
      </w:r>
      <w:proofErr w:type="spellEnd"/>
      <w:r>
        <w:rPr>
          <w:rFonts w:ascii="Arial" w:eastAsia="Times New Roman" w:hAnsi="Arial" w:cs="Arial"/>
          <w:color w:val="000000"/>
          <w:sz w:val="20"/>
          <w:szCs w:val="20"/>
        </w:rPr>
        <w:t xml:space="preserve"> is Hiring!</w:t>
      </w:r>
    </w:p>
    <w:p w14:paraId="62F750A9" w14:textId="19E4CB9D" w:rsidR="00E36EA1" w:rsidRDefault="00E36EA1" w:rsidP="00E36EA1">
      <w:pPr>
        <w:spacing w:after="150" w:line="240" w:lineRule="auto"/>
        <w:rPr>
          <w:rFonts w:ascii="Arial" w:eastAsia="Times New Roman" w:hAnsi="Arial" w:cs="Arial"/>
          <w:color w:val="000000"/>
          <w:sz w:val="20"/>
          <w:szCs w:val="20"/>
        </w:rPr>
      </w:pPr>
      <w:r>
        <w:rPr>
          <w:rFonts w:ascii="Arial" w:eastAsia="Times New Roman" w:hAnsi="Arial" w:cs="Arial"/>
          <w:color w:val="000000"/>
          <w:sz w:val="20"/>
          <w:szCs w:val="20"/>
        </w:rPr>
        <w:t>Please email resumes to Mary.Kowalski@inframark.com</w:t>
      </w:r>
    </w:p>
    <w:p w14:paraId="500B38CF" w14:textId="77777777" w:rsidR="00E36EA1" w:rsidRDefault="00E36EA1" w:rsidP="00E36EA1">
      <w:pPr>
        <w:spacing w:after="150" w:line="240" w:lineRule="auto"/>
        <w:rPr>
          <w:rFonts w:ascii="Arial" w:eastAsia="Times New Roman" w:hAnsi="Arial" w:cs="Arial"/>
          <w:color w:val="000000"/>
          <w:sz w:val="20"/>
          <w:szCs w:val="20"/>
        </w:rPr>
      </w:pPr>
    </w:p>
    <w:p w14:paraId="77D95369" w14:textId="0F63E854" w:rsidR="00E36EA1" w:rsidRPr="00E36EA1" w:rsidRDefault="00E36EA1" w:rsidP="00E36EA1">
      <w:pPr>
        <w:spacing w:after="150" w:line="240" w:lineRule="auto"/>
        <w:rPr>
          <w:rFonts w:ascii="Roboto" w:eastAsia="Times New Roman" w:hAnsi="Roboto" w:cs="Times New Roman"/>
          <w:color w:val="000000"/>
          <w:sz w:val="21"/>
          <w:szCs w:val="21"/>
        </w:rPr>
      </w:pPr>
      <w:r>
        <w:rPr>
          <w:rFonts w:ascii="Arial" w:eastAsia="Times New Roman" w:hAnsi="Arial" w:cs="Arial"/>
          <w:color w:val="000000"/>
          <w:sz w:val="20"/>
          <w:szCs w:val="20"/>
        </w:rPr>
        <w:t xml:space="preserve">We are looking for a Plant Manager to run our Bristol TN Wastewater Plant.  </w:t>
      </w:r>
      <w:r w:rsidRPr="00E36EA1">
        <w:rPr>
          <w:rFonts w:ascii="Arial" w:eastAsia="Times New Roman" w:hAnsi="Arial" w:cs="Arial"/>
          <w:color w:val="000000"/>
          <w:sz w:val="20"/>
          <w:szCs w:val="20"/>
        </w:rPr>
        <w:t>The P</w:t>
      </w:r>
      <w:r>
        <w:rPr>
          <w:rFonts w:ascii="Arial" w:eastAsia="Times New Roman" w:hAnsi="Arial" w:cs="Arial"/>
          <w:color w:val="000000"/>
          <w:sz w:val="20"/>
          <w:szCs w:val="20"/>
        </w:rPr>
        <w:t>lant Manager will be</w:t>
      </w:r>
      <w:r w:rsidRPr="00E36EA1">
        <w:rPr>
          <w:rFonts w:ascii="Arial" w:eastAsia="Times New Roman" w:hAnsi="Arial" w:cs="Arial"/>
          <w:color w:val="000000"/>
          <w:sz w:val="20"/>
          <w:szCs w:val="20"/>
        </w:rPr>
        <w:t xml:space="preserve"> responsible for administering and overseeing all aspects of management, operation, and maintenance activities for </w:t>
      </w:r>
      <w:r w:rsidR="006C212B">
        <w:rPr>
          <w:rFonts w:ascii="Arial" w:eastAsia="Times New Roman" w:hAnsi="Arial" w:cs="Arial"/>
          <w:color w:val="000000"/>
          <w:sz w:val="20"/>
          <w:szCs w:val="20"/>
        </w:rPr>
        <w:t>the facility</w:t>
      </w:r>
      <w:r w:rsidRPr="00E36EA1">
        <w:rPr>
          <w:rFonts w:ascii="Arial" w:eastAsia="Times New Roman" w:hAnsi="Arial" w:cs="Arial"/>
          <w:color w:val="000000"/>
          <w:sz w:val="20"/>
          <w:szCs w:val="20"/>
        </w:rPr>
        <w:t>.</w:t>
      </w:r>
      <w:r w:rsidR="006C212B">
        <w:rPr>
          <w:rFonts w:ascii="Arial" w:eastAsia="Times New Roman" w:hAnsi="Arial" w:cs="Arial"/>
          <w:color w:val="000000"/>
          <w:sz w:val="20"/>
          <w:szCs w:val="20"/>
        </w:rPr>
        <w:t xml:space="preserve">  Grade 4 Tennessee Wastewater License required.</w:t>
      </w:r>
    </w:p>
    <w:p w14:paraId="6761CAFE"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color w:val="000000"/>
          <w:sz w:val="20"/>
          <w:szCs w:val="20"/>
          <w:u w:val="single"/>
        </w:rPr>
        <w:t>RESPONSIBILITIES</w:t>
      </w:r>
    </w:p>
    <w:p w14:paraId="2DB56930" w14:textId="77777777" w:rsidR="00E36EA1" w:rsidRPr="00E36EA1" w:rsidRDefault="00E36EA1" w:rsidP="00E36EA1">
      <w:pPr>
        <w:numPr>
          <w:ilvl w:val="0"/>
          <w:numId w:val="1"/>
        </w:numPr>
        <w:spacing w:before="100" w:beforeAutospacing="1" w:after="100" w:afterAutospacing="1"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Formulates project goals, strategies, and SOPS. Directs implementation of approved changes. Responsible to achieve growth targets through the management of new business development activities and contract negotiations, as well as securing renewals and scope expansion. Maintains contract compliance and account management.</w:t>
      </w:r>
    </w:p>
    <w:p w14:paraId="23911408" w14:textId="77777777" w:rsidR="00E36EA1" w:rsidRPr="00E36EA1" w:rsidRDefault="00E36EA1" w:rsidP="00E36EA1">
      <w:pPr>
        <w:numPr>
          <w:ilvl w:val="0"/>
          <w:numId w:val="1"/>
        </w:numPr>
        <w:spacing w:before="100" w:beforeAutospacing="1" w:after="100" w:afterAutospacing="1"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 xml:space="preserve">Manages teams related to hiring, on-boarding, performance management, utilization, training, development, salary, promotions, </w:t>
      </w:r>
      <w:proofErr w:type="gramStart"/>
      <w:r w:rsidRPr="00E36EA1">
        <w:rPr>
          <w:rFonts w:ascii="Arial" w:eastAsia="Times New Roman" w:hAnsi="Arial" w:cs="Arial"/>
          <w:color w:val="000000"/>
          <w:sz w:val="20"/>
          <w:szCs w:val="20"/>
        </w:rPr>
        <w:t>transfers</w:t>
      </w:r>
      <w:proofErr w:type="gramEnd"/>
      <w:r w:rsidRPr="00E36EA1">
        <w:rPr>
          <w:rFonts w:ascii="Arial" w:eastAsia="Times New Roman" w:hAnsi="Arial" w:cs="Arial"/>
          <w:color w:val="000000"/>
          <w:sz w:val="20"/>
          <w:szCs w:val="20"/>
        </w:rPr>
        <w:t xml:space="preserve"> and terminations. Coaches individual and team performance and improvement.</w:t>
      </w:r>
    </w:p>
    <w:p w14:paraId="0FBA3639" w14:textId="77777777" w:rsidR="00E36EA1" w:rsidRPr="00E36EA1" w:rsidRDefault="00E36EA1" w:rsidP="00E36EA1">
      <w:pPr>
        <w:numPr>
          <w:ilvl w:val="0"/>
          <w:numId w:val="1"/>
        </w:numPr>
        <w:spacing w:before="100" w:beforeAutospacing="1" w:after="100" w:afterAutospacing="1"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Meets with client representatives and council to discuss facility operations, maintenance and capital projects as required. Attends council meetings as required.</w:t>
      </w:r>
    </w:p>
    <w:p w14:paraId="75BEEED6" w14:textId="77777777" w:rsidR="00E36EA1" w:rsidRPr="00E36EA1" w:rsidRDefault="00E36EA1" w:rsidP="00E36EA1">
      <w:pPr>
        <w:numPr>
          <w:ilvl w:val="0"/>
          <w:numId w:val="1"/>
        </w:numPr>
        <w:spacing w:before="100" w:beforeAutospacing="1" w:after="100" w:afterAutospacing="1"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Prepares and Administers annual operating and capital budget. Composes reports for the assigned area as required.</w:t>
      </w:r>
    </w:p>
    <w:p w14:paraId="38DD888B" w14:textId="77777777" w:rsidR="00E36EA1" w:rsidRPr="00E36EA1" w:rsidRDefault="00E36EA1" w:rsidP="00E36EA1">
      <w:pPr>
        <w:numPr>
          <w:ilvl w:val="0"/>
          <w:numId w:val="1"/>
        </w:numPr>
        <w:spacing w:before="100" w:beforeAutospacing="1" w:after="100" w:afterAutospacing="1"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Ensures that all SOPs are followed and DOT, OSHA, Healthy and Safety and other requirements are met. Conducts routine facility inspections. Interacts with regulators as required.</w:t>
      </w:r>
    </w:p>
    <w:p w14:paraId="25CC1FA1" w14:textId="77777777" w:rsidR="00E36EA1" w:rsidRPr="00E36EA1" w:rsidRDefault="00E36EA1" w:rsidP="00E36EA1">
      <w:pPr>
        <w:numPr>
          <w:ilvl w:val="0"/>
          <w:numId w:val="1"/>
        </w:numPr>
        <w:spacing w:before="100" w:beforeAutospacing="1" w:after="100" w:afterAutospacing="1"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Responsible for financial performance of the project, including client invoicing, account payables/receivables.</w:t>
      </w:r>
    </w:p>
    <w:p w14:paraId="22E622E1" w14:textId="77777777" w:rsidR="00E36EA1" w:rsidRPr="00E36EA1" w:rsidRDefault="00E36EA1" w:rsidP="00E36EA1">
      <w:pPr>
        <w:numPr>
          <w:ilvl w:val="0"/>
          <w:numId w:val="1"/>
        </w:numPr>
        <w:spacing w:before="100" w:beforeAutospacing="1" w:after="100" w:afterAutospacing="1"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Other duties as assigned.</w:t>
      </w:r>
    </w:p>
    <w:p w14:paraId="71D4DED6"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i/>
          <w:iCs/>
          <w:color w:val="000000"/>
          <w:sz w:val="20"/>
          <w:szCs w:val="20"/>
        </w:rPr>
        <w:t>Education/Experience</w:t>
      </w:r>
      <w:r w:rsidRPr="00E36EA1">
        <w:rPr>
          <w:rFonts w:ascii="Arial" w:eastAsia="Times New Roman" w:hAnsi="Arial" w:cs="Arial"/>
          <w:color w:val="000000"/>
          <w:sz w:val="20"/>
          <w:szCs w:val="20"/>
        </w:rPr>
        <w:t>: Bachelor’s degree preferred, 5+ years of experience in the operation of a water or wastewater treatment facility or an equivalent combination of education and experience.</w:t>
      </w:r>
    </w:p>
    <w:p w14:paraId="0E75B46D"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i/>
          <w:iCs/>
          <w:color w:val="000000"/>
          <w:sz w:val="20"/>
          <w:szCs w:val="20"/>
        </w:rPr>
        <w:t>Licenses/Certifications</w:t>
      </w:r>
      <w:r w:rsidRPr="00E36EA1">
        <w:rPr>
          <w:rFonts w:ascii="Arial" w:eastAsia="Times New Roman" w:hAnsi="Arial" w:cs="Arial"/>
          <w:color w:val="000000"/>
          <w:sz w:val="20"/>
          <w:szCs w:val="20"/>
        </w:rPr>
        <w:t xml:space="preserve">: Valid Driver’s License. Ability to obtain appropriate water or </w:t>
      </w:r>
      <w:proofErr w:type="gramStart"/>
      <w:r w:rsidRPr="00E36EA1">
        <w:rPr>
          <w:rFonts w:ascii="Arial" w:eastAsia="Times New Roman" w:hAnsi="Arial" w:cs="Arial"/>
          <w:color w:val="000000"/>
          <w:sz w:val="20"/>
          <w:szCs w:val="20"/>
        </w:rPr>
        <w:t>waste water</w:t>
      </w:r>
      <w:proofErr w:type="gramEnd"/>
      <w:r w:rsidRPr="00E36EA1">
        <w:rPr>
          <w:rFonts w:ascii="Arial" w:eastAsia="Times New Roman" w:hAnsi="Arial" w:cs="Arial"/>
          <w:color w:val="000000"/>
          <w:sz w:val="20"/>
          <w:szCs w:val="20"/>
        </w:rPr>
        <w:t xml:space="preserve"> certification based on facility managed.</w:t>
      </w:r>
    </w:p>
    <w:p w14:paraId="549776AA"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i/>
          <w:iCs/>
          <w:color w:val="000000"/>
          <w:sz w:val="20"/>
          <w:szCs w:val="20"/>
        </w:rPr>
        <w:t>Technical</w:t>
      </w:r>
      <w:r w:rsidRPr="00E36EA1">
        <w:rPr>
          <w:rFonts w:ascii="Arial" w:eastAsia="Times New Roman" w:hAnsi="Arial" w:cs="Arial"/>
          <w:color w:val="000000"/>
          <w:sz w:val="20"/>
          <w:szCs w:val="20"/>
        </w:rPr>
        <w:t>: Knowledge of water/wastewater facilities. Advanced proficiency with Microsoft Office applications &amp; internet. Ability to interpret analytical results.</w:t>
      </w:r>
    </w:p>
    <w:p w14:paraId="51B03305"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i/>
          <w:iCs/>
          <w:color w:val="000000"/>
          <w:sz w:val="20"/>
          <w:szCs w:val="20"/>
        </w:rPr>
        <w:t>Communication</w:t>
      </w:r>
      <w:r w:rsidRPr="00E36EA1">
        <w:rPr>
          <w:rFonts w:ascii="Arial" w:eastAsia="Times New Roman" w:hAnsi="Arial" w:cs="Arial"/>
          <w:color w:val="000000"/>
          <w:sz w:val="20"/>
          <w:szCs w:val="20"/>
        </w:rPr>
        <w:t>: Communicates clearly &amp; professionally. Contributes to a positive internal &amp; external customer experience. Maintains composure in challenging situations. Collaborates with others. Asks for constructive feedback. Promotes a culture of diversity, respect &amp; accountability. Challenges other through productive discussion.</w:t>
      </w:r>
    </w:p>
    <w:p w14:paraId="6FA229CB"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i/>
          <w:iCs/>
          <w:color w:val="000000"/>
          <w:sz w:val="20"/>
          <w:szCs w:val="20"/>
        </w:rPr>
        <w:t>Problem Solving &amp; Quality</w:t>
      </w:r>
      <w:r w:rsidRPr="00E36EA1">
        <w:rPr>
          <w:rFonts w:ascii="Arial" w:eastAsia="Times New Roman" w:hAnsi="Arial" w:cs="Arial"/>
          <w:b/>
          <w:bCs/>
          <w:color w:val="000000"/>
          <w:sz w:val="20"/>
          <w:szCs w:val="20"/>
        </w:rPr>
        <w:t>: </w:t>
      </w:r>
      <w:r w:rsidRPr="00E36EA1">
        <w:rPr>
          <w:rFonts w:ascii="Arial" w:eastAsia="Times New Roman" w:hAnsi="Arial" w:cs="Arial"/>
          <w:color w:val="000000"/>
          <w:sz w:val="20"/>
          <w:szCs w:val="20"/>
        </w:rPr>
        <w:t>Pays attention to detail. Identifies &amp; solves complex issues. Thinks “big picture” when assessing problems/opportunities. Develops innovative &amp; creative solutions.</w:t>
      </w:r>
    </w:p>
    <w:p w14:paraId="3B2A4EED"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i/>
          <w:iCs/>
          <w:color w:val="000000"/>
          <w:sz w:val="20"/>
          <w:szCs w:val="20"/>
        </w:rPr>
        <w:t xml:space="preserve">Managing </w:t>
      </w:r>
      <w:proofErr w:type="gramStart"/>
      <w:r w:rsidRPr="00E36EA1">
        <w:rPr>
          <w:rFonts w:ascii="Arial" w:eastAsia="Times New Roman" w:hAnsi="Arial" w:cs="Arial"/>
          <w:b/>
          <w:bCs/>
          <w:i/>
          <w:iCs/>
          <w:color w:val="000000"/>
          <w:sz w:val="20"/>
          <w:szCs w:val="20"/>
        </w:rPr>
        <w:t>For</w:t>
      </w:r>
      <w:proofErr w:type="gramEnd"/>
      <w:r w:rsidRPr="00E36EA1">
        <w:rPr>
          <w:rFonts w:ascii="Arial" w:eastAsia="Times New Roman" w:hAnsi="Arial" w:cs="Arial"/>
          <w:b/>
          <w:bCs/>
          <w:i/>
          <w:iCs/>
          <w:color w:val="000000"/>
          <w:sz w:val="20"/>
          <w:szCs w:val="20"/>
        </w:rPr>
        <w:t xml:space="preserve"> Results</w:t>
      </w:r>
      <w:r w:rsidRPr="00E36EA1">
        <w:rPr>
          <w:rFonts w:ascii="Arial" w:eastAsia="Times New Roman" w:hAnsi="Arial" w:cs="Arial"/>
          <w:color w:val="000000"/>
          <w:sz w:val="20"/>
          <w:szCs w:val="20"/>
        </w:rPr>
        <w:t>: Follows all company policies &amp; SOPs. Delegates, prioritizes &amp; manages the work of others. Balances competing priorities, scheduling issues &amp; deadlines. Delivers effective feedback. Manages cost, quality &amp; expedience.</w:t>
      </w:r>
    </w:p>
    <w:p w14:paraId="6122AF70"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i/>
          <w:iCs/>
          <w:color w:val="000000"/>
          <w:sz w:val="20"/>
          <w:szCs w:val="20"/>
        </w:rPr>
        <w:t>Leadership &amp; Initiative</w:t>
      </w:r>
      <w:r w:rsidRPr="00E36EA1">
        <w:rPr>
          <w:rFonts w:ascii="Arial" w:eastAsia="Times New Roman" w:hAnsi="Arial" w:cs="Arial"/>
          <w:color w:val="000000"/>
          <w:sz w:val="20"/>
          <w:szCs w:val="20"/>
        </w:rPr>
        <w:t>: Motivates &amp; empowers others. Acts in accordance with company vision, mission &amp; values. Takes accountability for own performance. Willing to take on additional assignments. Seeks out opportunities for leadership &amp; development. Trains, coaches &amp; mentors others. Champions change.</w:t>
      </w:r>
    </w:p>
    <w:p w14:paraId="0AB1579F"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color w:val="000000"/>
          <w:sz w:val="20"/>
          <w:szCs w:val="20"/>
          <w:u w:val="single"/>
        </w:rPr>
        <w:t>PHYSICAL DEMANDS</w:t>
      </w:r>
    </w:p>
    <w:p w14:paraId="507B32DF"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 xml:space="preserve">The work environment is characteristic of an office environment: sitting, standing, walking, </w:t>
      </w:r>
      <w:proofErr w:type="gramStart"/>
      <w:r w:rsidRPr="00E36EA1">
        <w:rPr>
          <w:rFonts w:ascii="Arial" w:eastAsia="Times New Roman" w:hAnsi="Arial" w:cs="Arial"/>
          <w:color w:val="000000"/>
          <w:sz w:val="20"/>
          <w:szCs w:val="20"/>
        </w:rPr>
        <w:t>bending</w:t>
      </w:r>
      <w:proofErr w:type="gramEnd"/>
      <w:r w:rsidRPr="00E36EA1">
        <w:rPr>
          <w:rFonts w:ascii="Arial" w:eastAsia="Times New Roman" w:hAnsi="Arial" w:cs="Arial"/>
          <w:color w:val="000000"/>
          <w:sz w:val="20"/>
          <w:szCs w:val="20"/>
        </w:rPr>
        <w:t xml:space="preserve"> and lifting are required to perform job responsibilities. The employee must occasionally lift and move up to 50 lbs.</w:t>
      </w:r>
    </w:p>
    <w:p w14:paraId="215B7320" w14:textId="05267926" w:rsidR="00E36EA1" w:rsidRDefault="00E36EA1" w:rsidP="00E36EA1">
      <w:pPr>
        <w:spacing w:after="150" w:line="240" w:lineRule="auto"/>
        <w:rPr>
          <w:rFonts w:ascii="Arial" w:eastAsia="Times New Roman" w:hAnsi="Arial" w:cs="Arial"/>
          <w:color w:val="000000"/>
          <w:sz w:val="20"/>
          <w:szCs w:val="20"/>
        </w:rPr>
      </w:pPr>
      <w:r w:rsidRPr="00E36EA1">
        <w:rPr>
          <w:rFonts w:ascii="Arial" w:eastAsia="Times New Roman" w:hAnsi="Arial" w:cs="Arial"/>
          <w:b/>
          <w:bCs/>
          <w:color w:val="000000"/>
          <w:sz w:val="20"/>
          <w:szCs w:val="20"/>
          <w:u w:val="single"/>
        </w:rPr>
        <w:lastRenderedPageBreak/>
        <w:t>TRAVEL</w:t>
      </w:r>
      <w:r w:rsidRPr="00E36EA1">
        <w:rPr>
          <w:rFonts w:ascii="Arial" w:eastAsia="Times New Roman" w:hAnsi="Arial" w:cs="Arial"/>
          <w:color w:val="000000"/>
          <w:sz w:val="20"/>
          <w:szCs w:val="20"/>
        </w:rPr>
        <w:t>: 5-10%</w:t>
      </w:r>
    </w:p>
    <w:p w14:paraId="30026286" w14:textId="668A7F9A" w:rsidR="00E36EA1" w:rsidRDefault="00E36EA1" w:rsidP="00E36EA1">
      <w:pPr>
        <w:spacing w:after="150" w:line="240" w:lineRule="auto"/>
        <w:rPr>
          <w:rFonts w:ascii="Arial" w:eastAsia="Times New Roman" w:hAnsi="Arial" w:cs="Arial"/>
          <w:color w:val="000000"/>
          <w:sz w:val="20"/>
          <w:szCs w:val="20"/>
        </w:rPr>
      </w:pPr>
    </w:p>
    <w:p w14:paraId="6A4E1760" w14:textId="744715F9" w:rsidR="00E36EA1" w:rsidRPr="00E36EA1" w:rsidRDefault="00E36EA1" w:rsidP="00E36EA1">
      <w:pPr>
        <w:spacing w:after="150" w:line="240" w:lineRule="auto"/>
        <w:rPr>
          <w:rFonts w:ascii="Roboto" w:eastAsia="Times New Roman" w:hAnsi="Roboto" w:cs="Times New Roman"/>
          <w:color w:val="000000"/>
          <w:sz w:val="21"/>
          <w:szCs w:val="21"/>
        </w:rPr>
      </w:pPr>
    </w:p>
    <w:p w14:paraId="4C5C4B7F"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b/>
          <w:bCs/>
          <w:color w:val="000000"/>
          <w:sz w:val="20"/>
          <w:szCs w:val="20"/>
        </w:rPr>
        <w:t xml:space="preserve">An Equal Opportunity Employer. All qualified applicants will receive consideration for employment without regard to race, color, age, religion, sex, sexual orientation, gender identity, national origin, or protected veteran status and will not be discriminated against </w:t>
      </w:r>
      <w:proofErr w:type="gramStart"/>
      <w:r w:rsidRPr="00E36EA1">
        <w:rPr>
          <w:rFonts w:ascii="Arial" w:eastAsia="Times New Roman" w:hAnsi="Arial" w:cs="Arial"/>
          <w:b/>
          <w:bCs/>
          <w:color w:val="000000"/>
          <w:sz w:val="20"/>
          <w:szCs w:val="20"/>
        </w:rPr>
        <w:t>on the basis of</w:t>
      </w:r>
      <w:proofErr w:type="gramEnd"/>
      <w:r w:rsidRPr="00E36EA1">
        <w:rPr>
          <w:rFonts w:ascii="Arial" w:eastAsia="Times New Roman" w:hAnsi="Arial" w:cs="Arial"/>
          <w:b/>
          <w:bCs/>
          <w:color w:val="000000"/>
          <w:sz w:val="20"/>
          <w:szCs w:val="20"/>
        </w:rPr>
        <w:t xml:space="preserve"> disability.</w:t>
      </w:r>
    </w:p>
    <w:p w14:paraId="0BC91BCF" w14:textId="77777777" w:rsidR="00E36EA1" w:rsidRPr="00E36EA1" w:rsidRDefault="00E36EA1" w:rsidP="00E36EA1">
      <w:pPr>
        <w:spacing w:after="150" w:line="240" w:lineRule="auto"/>
        <w:rPr>
          <w:rFonts w:ascii="Roboto" w:eastAsia="Times New Roman" w:hAnsi="Roboto" w:cs="Times New Roman"/>
          <w:color w:val="000000"/>
          <w:sz w:val="21"/>
          <w:szCs w:val="21"/>
        </w:rPr>
      </w:pPr>
      <w:r w:rsidRPr="00E36EA1">
        <w:rPr>
          <w:rFonts w:ascii="Arial" w:eastAsia="Times New Roman" w:hAnsi="Arial" w:cs="Arial"/>
          <w:color w:val="000000"/>
          <w:sz w:val="20"/>
          <w:szCs w:val="20"/>
        </w:rPr>
        <w:t> </w:t>
      </w:r>
    </w:p>
    <w:p w14:paraId="57E07106" w14:textId="77777777" w:rsidR="00A1281C" w:rsidRDefault="006C212B"/>
    <w:sectPr w:rsidR="00A1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C76C9"/>
    <w:multiLevelType w:val="multilevel"/>
    <w:tmpl w:val="B25C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A1"/>
    <w:rsid w:val="002C5846"/>
    <w:rsid w:val="003647D8"/>
    <w:rsid w:val="006C212B"/>
    <w:rsid w:val="00E3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257F"/>
  <w15:chartTrackingRefBased/>
  <w15:docId w15:val="{64C6E344-352C-4977-8C16-EAA54A88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EA1"/>
    <w:rPr>
      <w:b/>
      <w:bCs/>
    </w:rPr>
  </w:style>
  <w:style w:type="character" w:styleId="Emphasis">
    <w:name w:val="Emphasis"/>
    <w:basedOn w:val="DefaultParagraphFont"/>
    <w:uiPriority w:val="20"/>
    <w:qFormat/>
    <w:rsid w:val="00E36E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Mary</dc:creator>
  <cp:keywords/>
  <dc:description/>
  <cp:lastModifiedBy>Kowalski, Mary</cp:lastModifiedBy>
  <cp:revision>2</cp:revision>
  <dcterms:created xsi:type="dcterms:W3CDTF">2021-06-23T19:41:00Z</dcterms:created>
  <dcterms:modified xsi:type="dcterms:W3CDTF">2021-06-23T19:41:00Z</dcterms:modified>
</cp:coreProperties>
</file>