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B30C" w14:textId="77777777" w:rsidR="006E0945" w:rsidRPr="00396E2C" w:rsidRDefault="006E0945" w:rsidP="006E0945">
      <w:pPr>
        <w:pStyle w:val="Heading1"/>
        <w:tabs>
          <w:tab w:val="left" w:pos="3489"/>
        </w:tabs>
        <w:ind w:left="120"/>
        <w:jc w:val="center"/>
        <w:rPr>
          <w:sz w:val="24"/>
          <w:szCs w:val="24"/>
        </w:rPr>
      </w:pPr>
      <w:r w:rsidRPr="00396E2C">
        <w:rPr>
          <w:sz w:val="24"/>
          <w:szCs w:val="24"/>
        </w:rPr>
        <w:t xml:space="preserve">RESOLUTION </w:t>
      </w:r>
      <w:r>
        <w:rPr>
          <w:sz w:val="24"/>
          <w:szCs w:val="24"/>
        </w:rPr>
        <w:t>#___-2022</w:t>
      </w:r>
    </w:p>
    <w:p w14:paraId="330A9599" w14:textId="77777777" w:rsidR="006E0945" w:rsidRPr="00396E2C" w:rsidRDefault="006E0945" w:rsidP="006E0945">
      <w:pPr>
        <w:pStyle w:val="BodyText"/>
        <w:rPr>
          <w:b/>
          <w:sz w:val="24"/>
          <w:szCs w:val="24"/>
        </w:rPr>
      </w:pPr>
    </w:p>
    <w:p w14:paraId="3819D7F0" w14:textId="77777777" w:rsidR="006E0945" w:rsidRDefault="006E0945" w:rsidP="006E0945">
      <w:pPr>
        <w:ind w:left="120"/>
        <w:jc w:val="center"/>
        <w:rPr>
          <w:b/>
          <w:sz w:val="24"/>
          <w:szCs w:val="24"/>
        </w:rPr>
      </w:pPr>
    </w:p>
    <w:p w14:paraId="527DE55B" w14:textId="6C62FE34" w:rsidR="006E0945" w:rsidRDefault="00B60106" w:rsidP="006E0945">
      <w:pPr>
        <w:ind w:left="120"/>
        <w:jc w:val="center"/>
        <w:rPr>
          <w:b/>
          <w:sz w:val="24"/>
          <w:szCs w:val="24"/>
        </w:rPr>
      </w:pPr>
      <w:r>
        <w:rPr>
          <w:b/>
          <w:sz w:val="24"/>
          <w:szCs w:val="24"/>
        </w:rPr>
        <w:t xml:space="preserve"> </w:t>
      </w:r>
    </w:p>
    <w:p w14:paraId="42D4C5BA" w14:textId="77777777" w:rsidR="006E0945" w:rsidRDefault="006E0945" w:rsidP="006E0945">
      <w:pPr>
        <w:ind w:left="120"/>
        <w:jc w:val="center"/>
        <w:rPr>
          <w:b/>
          <w:sz w:val="24"/>
          <w:szCs w:val="24"/>
        </w:rPr>
      </w:pPr>
    </w:p>
    <w:p w14:paraId="77B23919" w14:textId="61DAA618" w:rsidR="006E0945" w:rsidRDefault="006E0945" w:rsidP="006E0945">
      <w:pPr>
        <w:ind w:left="120"/>
        <w:jc w:val="center"/>
        <w:rPr>
          <w:b/>
          <w:sz w:val="24"/>
          <w:szCs w:val="24"/>
        </w:rPr>
      </w:pPr>
      <w:r>
        <w:rPr>
          <w:b/>
          <w:sz w:val="24"/>
          <w:szCs w:val="24"/>
        </w:rPr>
        <w:t xml:space="preserve">RESOLUTION OF THE BOARD OF </w:t>
      </w:r>
      <w:r w:rsidRPr="767D76C7">
        <w:rPr>
          <w:b/>
          <w:bCs/>
          <w:sz w:val="24"/>
          <w:szCs w:val="24"/>
        </w:rPr>
        <w:t>MAYOR AND ALDERMEN</w:t>
      </w:r>
      <w:r>
        <w:rPr>
          <w:b/>
          <w:sz w:val="24"/>
          <w:szCs w:val="24"/>
        </w:rPr>
        <w:t xml:space="preserve"> OF </w:t>
      </w:r>
      <w:r w:rsidRPr="767D76C7">
        <w:rPr>
          <w:b/>
          <w:bCs/>
          <w:sz w:val="24"/>
          <w:szCs w:val="24"/>
        </w:rPr>
        <w:t xml:space="preserve">THE </w:t>
      </w:r>
      <w:r w:rsidR="005C420A">
        <w:rPr>
          <w:b/>
          <w:bCs/>
          <w:sz w:val="24"/>
          <w:szCs w:val="24"/>
        </w:rPr>
        <w:t>ENTITYNAME</w:t>
      </w:r>
      <w:r>
        <w:rPr>
          <w:b/>
          <w:sz w:val="24"/>
          <w:szCs w:val="24"/>
        </w:rPr>
        <w:t>, TENNESSEE AUTHORIZING THE SUBMISSION OF A NON-COMPETITIVE GRANT APPLICATION FOR ARP FUNDS AND APPROVING THE EXPENDITURE OF THESE FUNDS FOR WATER AND WASTEWATER PROJECTS</w:t>
      </w:r>
      <w:r w:rsidRPr="767D76C7">
        <w:rPr>
          <w:b/>
          <w:bCs/>
          <w:sz w:val="24"/>
          <w:szCs w:val="24"/>
        </w:rPr>
        <w:t>.</w:t>
      </w:r>
    </w:p>
    <w:p w14:paraId="0B456DB2" w14:textId="77777777" w:rsidR="006E0945" w:rsidRDefault="006E0945" w:rsidP="006E0945">
      <w:pPr>
        <w:ind w:left="120"/>
        <w:jc w:val="center"/>
        <w:rPr>
          <w:b/>
          <w:bCs/>
          <w:sz w:val="24"/>
          <w:szCs w:val="24"/>
        </w:rPr>
      </w:pPr>
    </w:p>
    <w:p w14:paraId="018DF1A7" w14:textId="64D1C9E9" w:rsidR="006E0945" w:rsidRDefault="006E0945" w:rsidP="006E0945">
      <w:pPr>
        <w:ind w:left="120" w:firstLine="600"/>
        <w:rPr>
          <w:sz w:val="24"/>
          <w:szCs w:val="24"/>
        </w:rPr>
      </w:pPr>
      <w:r w:rsidRPr="00335DB5">
        <w:rPr>
          <w:bCs/>
          <w:sz w:val="24"/>
          <w:szCs w:val="24"/>
        </w:rPr>
        <w:t>WHEREAS,</w:t>
      </w:r>
      <w:r w:rsidRPr="00396E2C">
        <w:rPr>
          <w:b/>
          <w:spacing w:val="-2"/>
          <w:sz w:val="24"/>
          <w:szCs w:val="24"/>
        </w:rPr>
        <w:t xml:space="preserve"> </w:t>
      </w:r>
      <w:r>
        <w:rPr>
          <w:bCs/>
          <w:spacing w:val="-2"/>
          <w:sz w:val="24"/>
          <w:szCs w:val="24"/>
        </w:rPr>
        <w:t xml:space="preserve">the Tennessee Department of Environment and Conservation (TDEC) has allocated </w:t>
      </w:r>
      <w:r w:rsidRPr="00EE31B8">
        <w:rPr>
          <w:spacing w:val="-2"/>
          <w:sz w:val="24"/>
          <w:szCs w:val="24"/>
        </w:rPr>
        <w:t>$</w:t>
      </w:r>
      <w:proofErr w:type="spellStart"/>
      <w:proofErr w:type="gramStart"/>
      <w:r w:rsidR="00791EC2">
        <w:rPr>
          <w:spacing w:val="-2"/>
          <w:sz w:val="24"/>
          <w:szCs w:val="24"/>
        </w:rPr>
        <w:t>xxx,xxx</w:t>
      </w:r>
      <w:proofErr w:type="gramEnd"/>
      <w:r w:rsidR="00791EC2">
        <w:rPr>
          <w:spacing w:val="-2"/>
          <w:sz w:val="24"/>
          <w:szCs w:val="24"/>
        </w:rPr>
        <w:t>.xx</w:t>
      </w:r>
      <w:r>
        <w:rPr>
          <w:bCs/>
          <w:spacing w:val="-2"/>
          <w:sz w:val="24"/>
          <w:szCs w:val="24"/>
        </w:rPr>
        <w:t>of</w:t>
      </w:r>
      <w:proofErr w:type="spellEnd"/>
      <w:r>
        <w:rPr>
          <w:bCs/>
          <w:spacing w:val="-2"/>
          <w:sz w:val="24"/>
          <w:szCs w:val="24"/>
        </w:rPr>
        <w:t xml:space="preserve"> the State of Tennessee’s </w:t>
      </w:r>
      <w:r w:rsidRPr="00396E2C">
        <w:rPr>
          <w:sz w:val="24"/>
          <w:szCs w:val="24"/>
        </w:rPr>
        <w:t>American</w:t>
      </w:r>
      <w:r w:rsidRPr="00396E2C">
        <w:rPr>
          <w:spacing w:val="-2"/>
          <w:sz w:val="24"/>
          <w:szCs w:val="24"/>
        </w:rPr>
        <w:t xml:space="preserve"> </w:t>
      </w:r>
      <w:r w:rsidRPr="00396E2C">
        <w:rPr>
          <w:sz w:val="24"/>
          <w:szCs w:val="24"/>
        </w:rPr>
        <w:t>Rescue</w:t>
      </w:r>
      <w:r w:rsidRPr="00396E2C">
        <w:rPr>
          <w:spacing w:val="-2"/>
          <w:sz w:val="24"/>
          <w:szCs w:val="24"/>
        </w:rPr>
        <w:t xml:space="preserve"> </w:t>
      </w:r>
      <w:r w:rsidRPr="00396E2C">
        <w:rPr>
          <w:sz w:val="24"/>
          <w:szCs w:val="24"/>
        </w:rPr>
        <w:t>Plan</w:t>
      </w:r>
      <w:r w:rsidRPr="00396E2C">
        <w:rPr>
          <w:spacing w:val="-2"/>
          <w:sz w:val="24"/>
          <w:szCs w:val="24"/>
        </w:rPr>
        <w:t xml:space="preserve"> </w:t>
      </w:r>
      <w:r w:rsidRPr="00396E2C">
        <w:rPr>
          <w:sz w:val="24"/>
          <w:szCs w:val="24"/>
        </w:rPr>
        <w:t>Act</w:t>
      </w:r>
      <w:r>
        <w:rPr>
          <w:spacing w:val="-1"/>
          <w:sz w:val="24"/>
          <w:szCs w:val="24"/>
        </w:rPr>
        <w:t xml:space="preserve"> f</w:t>
      </w:r>
      <w:r w:rsidRPr="00396E2C">
        <w:rPr>
          <w:sz w:val="24"/>
          <w:szCs w:val="24"/>
        </w:rPr>
        <w:t>unds</w:t>
      </w:r>
      <w:r w:rsidRPr="00396E2C">
        <w:rPr>
          <w:spacing w:val="-2"/>
          <w:sz w:val="24"/>
          <w:szCs w:val="24"/>
        </w:rPr>
        <w:t xml:space="preserve"> </w:t>
      </w:r>
      <w:r>
        <w:rPr>
          <w:spacing w:val="-2"/>
          <w:sz w:val="24"/>
          <w:szCs w:val="24"/>
        </w:rPr>
        <w:t xml:space="preserve">to the </w:t>
      </w:r>
      <w:proofErr w:type="spellStart"/>
      <w:r w:rsidR="005C420A">
        <w:rPr>
          <w:spacing w:val="-2"/>
          <w:sz w:val="24"/>
          <w:szCs w:val="24"/>
        </w:rPr>
        <w:t>EntityName</w:t>
      </w:r>
      <w:proofErr w:type="spellEnd"/>
      <w:r>
        <w:rPr>
          <w:spacing w:val="-2"/>
          <w:sz w:val="24"/>
          <w:szCs w:val="24"/>
        </w:rPr>
        <w:t xml:space="preserve">, Tennessee (the City’s ARP funds), in connection with TDEC’s non-competitive grant program to be used for </w:t>
      </w:r>
      <w:r w:rsidRPr="00396E2C">
        <w:rPr>
          <w:sz w:val="24"/>
          <w:szCs w:val="24"/>
        </w:rPr>
        <w:t xml:space="preserve">eligible drinking water, wastewater, or stormwater projects </w:t>
      </w:r>
      <w:r>
        <w:rPr>
          <w:sz w:val="24"/>
          <w:szCs w:val="24"/>
        </w:rPr>
        <w:t xml:space="preserve">of the </w:t>
      </w:r>
      <w:proofErr w:type="spellStart"/>
      <w:r w:rsidR="005C420A">
        <w:rPr>
          <w:sz w:val="24"/>
          <w:szCs w:val="24"/>
        </w:rPr>
        <w:t>EntityName</w:t>
      </w:r>
      <w:proofErr w:type="spellEnd"/>
      <w:r>
        <w:rPr>
          <w:sz w:val="24"/>
          <w:szCs w:val="24"/>
        </w:rPr>
        <w:t xml:space="preserve">;  </w:t>
      </w:r>
    </w:p>
    <w:p w14:paraId="3D7C38AF" w14:textId="77777777" w:rsidR="006E0945" w:rsidRDefault="006E0945" w:rsidP="006E0945">
      <w:pPr>
        <w:rPr>
          <w:sz w:val="24"/>
          <w:szCs w:val="24"/>
        </w:rPr>
      </w:pPr>
    </w:p>
    <w:p w14:paraId="61976113" w14:textId="75692B50" w:rsidR="006E0945" w:rsidRDefault="006E0945" w:rsidP="006E0945">
      <w:pPr>
        <w:ind w:left="120" w:firstLine="600"/>
        <w:rPr>
          <w:sz w:val="24"/>
          <w:szCs w:val="24"/>
        </w:rPr>
      </w:pPr>
      <w:proofErr w:type="gramStart"/>
      <w:r>
        <w:rPr>
          <w:sz w:val="24"/>
          <w:szCs w:val="24"/>
        </w:rPr>
        <w:t>WHEREAS,</w:t>
      </w:r>
      <w:proofErr w:type="gramEnd"/>
      <w:r>
        <w:rPr>
          <w:sz w:val="24"/>
          <w:szCs w:val="24"/>
        </w:rPr>
        <w:t xml:space="preserve"> the Board of </w:t>
      </w:r>
      <w:r w:rsidRPr="767D76C7">
        <w:rPr>
          <w:sz w:val="24"/>
          <w:szCs w:val="24"/>
        </w:rPr>
        <w:t>Mayor and Alderman (the Board)</w:t>
      </w:r>
      <w:r>
        <w:rPr>
          <w:sz w:val="24"/>
          <w:szCs w:val="24"/>
        </w:rPr>
        <w:t xml:space="preserve"> desires to file a non-competitive grant application with TDEC to obtain the City ARP funds to finance water and wastewater projects </w:t>
      </w:r>
      <w:r w:rsidRPr="767D76C7">
        <w:rPr>
          <w:sz w:val="24"/>
          <w:szCs w:val="24"/>
        </w:rPr>
        <w:t xml:space="preserve">of the </w:t>
      </w:r>
      <w:proofErr w:type="spellStart"/>
      <w:r w:rsidR="005C420A">
        <w:rPr>
          <w:sz w:val="24"/>
          <w:szCs w:val="24"/>
        </w:rPr>
        <w:t>EntityName</w:t>
      </w:r>
      <w:proofErr w:type="spellEnd"/>
      <w:r w:rsidRPr="00396E2C">
        <w:rPr>
          <w:sz w:val="24"/>
          <w:szCs w:val="24"/>
        </w:rPr>
        <w:t xml:space="preserve">; </w:t>
      </w:r>
    </w:p>
    <w:p w14:paraId="0773F07F" w14:textId="77777777" w:rsidR="006E0945" w:rsidRDefault="006E0945" w:rsidP="006E0945">
      <w:pPr>
        <w:ind w:left="120" w:firstLine="600"/>
        <w:rPr>
          <w:sz w:val="24"/>
          <w:szCs w:val="24"/>
        </w:rPr>
      </w:pPr>
    </w:p>
    <w:p w14:paraId="05DDDC68" w14:textId="079019DB" w:rsidR="006E0945" w:rsidRDefault="006E0945" w:rsidP="006E0945">
      <w:pPr>
        <w:ind w:left="120" w:firstLine="600"/>
        <w:rPr>
          <w:sz w:val="24"/>
          <w:szCs w:val="24"/>
        </w:rPr>
      </w:pPr>
      <w:r>
        <w:rPr>
          <w:sz w:val="24"/>
          <w:szCs w:val="24"/>
        </w:rPr>
        <w:t xml:space="preserve">WHEREAS, the </w:t>
      </w:r>
      <w:proofErr w:type="spellStart"/>
      <w:r w:rsidR="005C420A">
        <w:rPr>
          <w:sz w:val="24"/>
          <w:szCs w:val="24"/>
        </w:rPr>
        <w:t>EntityName</w:t>
      </w:r>
      <w:proofErr w:type="spellEnd"/>
      <w:r>
        <w:rPr>
          <w:sz w:val="24"/>
          <w:szCs w:val="24"/>
        </w:rPr>
        <w:t xml:space="preserve"> has agreed to provide the funds necessary to meet the co-funding requirements of the TDEC non-competitive grant program for the projects to be financed with the </w:t>
      </w:r>
      <w:proofErr w:type="spellStart"/>
      <w:r w:rsidR="005C420A">
        <w:rPr>
          <w:sz w:val="24"/>
          <w:szCs w:val="24"/>
        </w:rPr>
        <w:t>EntityName</w:t>
      </w:r>
      <w:r>
        <w:rPr>
          <w:sz w:val="24"/>
          <w:szCs w:val="24"/>
        </w:rPr>
        <w:t>’s</w:t>
      </w:r>
      <w:proofErr w:type="spellEnd"/>
      <w:r>
        <w:rPr>
          <w:sz w:val="24"/>
          <w:szCs w:val="24"/>
        </w:rPr>
        <w:t xml:space="preserve"> ARP funds.</w:t>
      </w:r>
    </w:p>
    <w:p w14:paraId="2B5D31F6" w14:textId="77777777" w:rsidR="006E0945" w:rsidRPr="00396E2C" w:rsidRDefault="006E0945" w:rsidP="006E0945">
      <w:pPr>
        <w:ind w:left="120" w:firstLine="600"/>
        <w:rPr>
          <w:sz w:val="24"/>
          <w:szCs w:val="24"/>
        </w:rPr>
      </w:pPr>
    </w:p>
    <w:p w14:paraId="31527C57" w14:textId="0708A973" w:rsidR="006E0945" w:rsidRDefault="006E0945" w:rsidP="006E0945">
      <w:pPr>
        <w:pStyle w:val="Heading1"/>
        <w:ind w:right="192" w:firstLine="601"/>
        <w:rPr>
          <w:b w:val="0"/>
          <w:bCs w:val="0"/>
          <w:sz w:val="24"/>
          <w:szCs w:val="24"/>
        </w:rPr>
      </w:pPr>
      <w:r w:rsidRPr="00396E2C">
        <w:rPr>
          <w:sz w:val="24"/>
          <w:szCs w:val="24"/>
        </w:rPr>
        <w:t>NOW,</w:t>
      </w:r>
      <w:r w:rsidRPr="00396E2C">
        <w:rPr>
          <w:spacing w:val="-3"/>
          <w:sz w:val="24"/>
          <w:szCs w:val="24"/>
        </w:rPr>
        <w:t xml:space="preserve"> </w:t>
      </w:r>
      <w:r w:rsidRPr="00396E2C">
        <w:rPr>
          <w:sz w:val="24"/>
          <w:szCs w:val="24"/>
        </w:rPr>
        <w:t>THEREFORE,</w:t>
      </w:r>
      <w:r w:rsidRPr="00396E2C">
        <w:rPr>
          <w:spacing w:val="-3"/>
          <w:sz w:val="24"/>
          <w:szCs w:val="24"/>
        </w:rPr>
        <w:t xml:space="preserve"> </w:t>
      </w:r>
      <w:r w:rsidRPr="00396E2C">
        <w:rPr>
          <w:sz w:val="24"/>
          <w:szCs w:val="24"/>
        </w:rPr>
        <w:t>BE</w:t>
      </w:r>
      <w:r w:rsidRPr="00396E2C">
        <w:rPr>
          <w:spacing w:val="-3"/>
          <w:sz w:val="24"/>
          <w:szCs w:val="24"/>
        </w:rPr>
        <w:t xml:space="preserve"> </w:t>
      </w:r>
      <w:r w:rsidRPr="00396E2C">
        <w:rPr>
          <w:sz w:val="24"/>
          <w:szCs w:val="24"/>
        </w:rPr>
        <w:t>IT</w:t>
      </w:r>
      <w:r w:rsidRPr="00396E2C">
        <w:rPr>
          <w:spacing w:val="-3"/>
          <w:sz w:val="24"/>
          <w:szCs w:val="24"/>
        </w:rPr>
        <w:t xml:space="preserve"> </w:t>
      </w:r>
      <w:r w:rsidRPr="00396E2C">
        <w:rPr>
          <w:sz w:val="24"/>
          <w:szCs w:val="24"/>
        </w:rPr>
        <w:t>RESOLVED,</w:t>
      </w:r>
      <w:r w:rsidRPr="00396E2C">
        <w:rPr>
          <w:spacing w:val="-3"/>
          <w:sz w:val="24"/>
          <w:szCs w:val="24"/>
        </w:rPr>
        <w:t xml:space="preserve"> </w:t>
      </w:r>
      <w:r w:rsidRPr="00884562">
        <w:rPr>
          <w:b w:val="0"/>
          <w:bCs w:val="0"/>
          <w:sz w:val="24"/>
          <w:szCs w:val="24"/>
        </w:rPr>
        <w:t>by</w:t>
      </w:r>
      <w:r w:rsidRPr="00884562">
        <w:rPr>
          <w:b w:val="0"/>
          <w:bCs w:val="0"/>
          <w:spacing w:val="-3"/>
          <w:sz w:val="24"/>
          <w:szCs w:val="24"/>
        </w:rPr>
        <w:t xml:space="preserve"> </w:t>
      </w:r>
      <w:r w:rsidRPr="00884562">
        <w:rPr>
          <w:b w:val="0"/>
          <w:bCs w:val="0"/>
          <w:sz w:val="24"/>
          <w:szCs w:val="24"/>
        </w:rPr>
        <w:t>the</w:t>
      </w:r>
      <w:r w:rsidRPr="00884562">
        <w:rPr>
          <w:b w:val="0"/>
          <w:bCs w:val="0"/>
          <w:spacing w:val="-2"/>
          <w:sz w:val="24"/>
          <w:szCs w:val="24"/>
        </w:rPr>
        <w:t xml:space="preserve"> Board </w:t>
      </w:r>
      <w:r>
        <w:rPr>
          <w:b w:val="0"/>
          <w:bCs w:val="0"/>
          <w:sz w:val="24"/>
          <w:szCs w:val="24"/>
        </w:rPr>
        <w:t xml:space="preserve">of Mayor and Aldermen of the </w:t>
      </w:r>
      <w:proofErr w:type="spellStart"/>
      <w:r w:rsidR="005C420A">
        <w:rPr>
          <w:b w:val="0"/>
          <w:bCs w:val="0"/>
          <w:sz w:val="24"/>
          <w:szCs w:val="24"/>
        </w:rPr>
        <w:t>EntityName</w:t>
      </w:r>
      <w:proofErr w:type="spellEnd"/>
      <w:r>
        <w:rPr>
          <w:b w:val="0"/>
          <w:bCs w:val="0"/>
          <w:sz w:val="24"/>
          <w:szCs w:val="24"/>
        </w:rPr>
        <w:t xml:space="preserve">, Tennessee (the City) that the City is authorized to file a non-competitive grant application with TDEC for ARP funds up to the amount of the City’s ARP funds allocated to it to fund eligible water and wastewater infrastructure projects for the </w:t>
      </w:r>
      <w:proofErr w:type="spellStart"/>
      <w:r w:rsidR="005C420A">
        <w:rPr>
          <w:b w:val="0"/>
          <w:bCs w:val="0"/>
          <w:sz w:val="24"/>
          <w:szCs w:val="24"/>
        </w:rPr>
        <w:t>EntityName</w:t>
      </w:r>
      <w:proofErr w:type="spellEnd"/>
      <w:r>
        <w:rPr>
          <w:b w:val="0"/>
          <w:bCs w:val="0"/>
          <w:sz w:val="24"/>
          <w:szCs w:val="24"/>
        </w:rPr>
        <w:t xml:space="preserve">.  </w:t>
      </w:r>
    </w:p>
    <w:p w14:paraId="4478E481" w14:textId="77777777" w:rsidR="006E0945" w:rsidRDefault="006E0945" w:rsidP="006E0945">
      <w:pPr>
        <w:pStyle w:val="Heading1"/>
        <w:ind w:left="0" w:right="192"/>
        <w:rPr>
          <w:b w:val="0"/>
          <w:bCs w:val="0"/>
          <w:sz w:val="24"/>
          <w:szCs w:val="24"/>
        </w:rPr>
      </w:pPr>
    </w:p>
    <w:p w14:paraId="6CE30CF7" w14:textId="0EE4FC8F" w:rsidR="006E0945" w:rsidRDefault="006E0945" w:rsidP="006E0945">
      <w:pPr>
        <w:pStyle w:val="Heading1"/>
        <w:ind w:right="192" w:firstLine="601"/>
        <w:rPr>
          <w:b w:val="0"/>
          <w:bCs w:val="0"/>
          <w:sz w:val="24"/>
          <w:szCs w:val="24"/>
        </w:rPr>
      </w:pPr>
      <w:r w:rsidRPr="003B16FD">
        <w:rPr>
          <w:sz w:val="24"/>
          <w:szCs w:val="24"/>
        </w:rPr>
        <w:t xml:space="preserve">BE IT </w:t>
      </w:r>
      <w:proofErr w:type="gramStart"/>
      <w:r w:rsidRPr="003B16FD">
        <w:rPr>
          <w:sz w:val="24"/>
          <w:szCs w:val="24"/>
        </w:rPr>
        <w:t>FURTHER RESOLVED</w:t>
      </w:r>
      <w:r>
        <w:rPr>
          <w:b w:val="0"/>
          <w:bCs w:val="0"/>
          <w:sz w:val="24"/>
          <w:szCs w:val="24"/>
        </w:rPr>
        <w:t>,</w:t>
      </w:r>
      <w:proofErr w:type="gramEnd"/>
      <w:r>
        <w:rPr>
          <w:b w:val="0"/>
          <w:bCs w:val="0"/>
          <w:sz w:val="24"/>
          <w:szCs w:val="24"/>
        </w:rPr>
        <w:t xml:space="preserve"> that the co-funding required by TDEC’s non-competitive grant program for the </w:t>
      </w:r>
      <w:proofErr w:type="spellStart"/>
      <w:r w:rsidR="005C420A">
        <w:rPr>
          <w:b w:val="0"/>
          <w:bCs w:val="0"/>
          <w:sz w:val="24"/>
          <w:szCs w:val="24"/>
        </w:rPr>
        <w:t>EntityName</w:t>
      </w:r>
      <w:r>
        <w:rPr>
          <w:b w:val="0"/>
          <w:bCs w:val="0"/>
          <w:sz w:val="24"/>
          <w:szCs w:val="24"/>
        </w:rPr>
        <w:t>’s</w:t>
      </w:r>
      <w:proofErr w:type="spellEnd"/>
      <w:r>
        <w:rPr>
          <w:b w:val="0"/>
          <w:bCs w:val="0"/>
          <w:sz w:val="24"/>
          <w:szCs w:val="24"/>
        </w:rPr>
        <w:t xml:space="preserve"> infrastructure projects to be financed by State ARP funds will be provided by the cash reserves in the </w:t>
      </w:r>
      <w:proofErr w:type="spellStart"/>
      <w:r w:rsidR="005C420A">
        <w:rPr>
          <w:b w:val="0"/>
          <w:bCs w:val="0"/>
          <w:sz w:val="24"/>
          <w:szCs w:val="24"/>
        </w:rPr>
        <w:t>EntityName</w:t>
      </w:r>
      <w:r>
        <w:rPr>
          <w:b w:val="0"/>
          <w:bCs w:val="0"/>
          <w:sz w:val="24"/>
          <w:szCs w:val="24"/>
        </w:rPr>
        <w:t>’s</w:t>
      </w:r>
      <w:proofErr w:type="spellEnd"/>
      <w:r>
        <w:rPr>
          <w:b w:val="0"/>
          <w:bCs w:val="0"/>
          <w:sz w:val="24"/>
          <w:szCs w:val="24"/>
        </w:rPr>
        <w:t xml:space="preserve"> water and wastewater fund; and</w:t>
      </w:r>
    </w:p>
    <w:p w14:paraId="5D755358" w14:textId="77777777" w:rsidR="006E0945" w:rsidRDefault="006E0945" w:rsidP="006E0945">
      <w:pPr>
        <w:pStyle w:val="Heading1"/>
        <w:ind w:right="192"/>
        <w:rPr>
          <w:b w:val="0"/>
          <w:bCs w:val="0"/>
          <w:sz w:val="24"/>
          <w:szCs w:val="24"/>
        </w:rPr>
      </w:pPr>
    </w:p>
    <w:p w14:paraId="790B3B4B" w14:textId="4CE2AD63" w:rsidR="006E0945" w:rsidRPr="00D70B2F" w:rsidRDefault="006E0945" w:rsidP="006E0945">
      <w:pPr>
        <w:pStyle w:val="Heading1"/>
        <w:ind w:right="192" w:firstLine="601"/>
        <w:rPr>
          <w:b w:val="0"/>
          <w:bCs w:val="0"/>
          <w:sz w:val="24"/>
          <w:szCs w:val="24"/>
        </w:rPr>
      </w:pPr>
      <w:r w:rsidRPr="00D70B2F">
        <w:rPr>
          <w:sz w:val="24"/>
          <w:szCs w:val="24"/>
        </w:rPr>
        <w:t xml:space="preserve">BE IT </w:t>
      </w:r>
      <w:proofErr w:type="gramStart"/>
      <w:r w:rsidRPr="00D70B2F">
        <w:rPr>
          <w:sz w:val="24"/>
          <w:szCs w:val="24"/>
        </w:rPr>
        <w:t>FURTHER RESOLVED</w:t>
      </w:r>
      <w:r>
        <w:rPr>
          <w:sz w:val="24"/>
          <w:szCs w:val="24"/>
        </w:rPr>
        <w:t>,</w:t>
      </w:r>
      <w:proofErr w:type="gramEnd"/>
      <w:r>
        <w:rPr>
          <w:sz w:val="24"/>
          <w:szCs w:val="24"/>
        </w:rPr>
        <w:t xml:space="preserve"> </w:t>
      </w:r>
      <w:r>
        <w:rPr>
          <w:b w:val="0"/>
          <w:bCs w:val="0"/>
          <w:sz w:val="24"/>
          <w:szCs w:val="24"/>
        </w:rPr>
        <w:t xml:space="preserve">that the Mayor of the </w:t>
      </w:r>
      <w:proofErr w:type="spellStart"/>
      <w:r w:rsidR="005C420A">
        <w:rPr>
          <w:b w:val="0"/>
          <w:bCs w:val="0"/>
          <w:sz w:val="24"/>
          <w:szCs w:val="24"/>
        </w:rPr>
        <w:t>EntityName</w:t>
      </w:r>
      <w:proofErr w:type="spellEnd"/>
      <w:r>
        <w:rPr>
          <w:b w:val="0"/>
          <w:bCs w:val="0"/>
          <w:sz w:val="24"/>
          <w:szCs w:val="24"/>
        </w:rPr>
        <w:t xml:space="preserve"> is authorized to file the non-competitive grant application, to sign the TDEC grant contract upon the approval of the grant application, and to take all other steps necessary to comply with the terms and conditions of the TDEC non-competitive grant program. </w:t>
      </w:r>
    </w:p>
    <w:p w14:paraId="3EEEB4C4" w14:textId="77777777" w:rsidR="006E0945" w:rsidRDefault="006E0945" w:rsidP="006E0945">
      <w:pPr>
        <w:pStyle w:val="Heading1"/>
        <w:ind w:right="192"/>
        <w:rPr>
          <w:b w:val="0"/>
          <w:bCs w:val="0"/>
          <w:sz w:val="24"/>
          <w:szCs w:val="24"/>
        </w:rPr>
      </w:pPr>
    </w:p>
    <w:p w14:paraId="66999B3E" w14:textId="77777777" w:rsidR="006E0945" w:rsidRDefault="006E0945" w:rsidP="006E0945">
      <w:pPr>
        <w:tabs>
          <w:tab w:val="left" w:pos="446"/>
        </w:tabs>
        <w:rPr>
          <w:sz w:val="24"/>
          <w:szCs w:val="24"/>
        </w:rPr>
      </w:pPr>
    </w:p>
    <w:p w14:paraId="2DE583C6" w14:textId="77777777" w:rsidR="006E0945" w:rsidRDefault="006E0945" w:rsidP="006E0945">
      <w:pPr>
        <w:tabs>
          <w:tab w:val="left" w:pos="446"/>
        </w:tabs>
        <w:rPr>
          <w:sz w:val="24"/>
          <w:szCs w:val="24"/>
        </w:rPr>
      </w:pPr>
    </w:p>
    <w:p w14:paraId="58FD0C22" w14:textId="77777777" w:rsidR="006E0945" w:rsidRPr="00373ADF" w:rsidRDefault="006E0945" w:rsidP="006E0945">
      <w:pPr>
        <w:tabs>
          <w:tab w:val="left" w:pos="446"/>
        </w:tabs>
        <w:rPr>
          <w:sz w:val="24"/>
          <w:szCs w:val="24"/>
        </w:rPr>
      </w:pPr>
      <w:r w:rsidRPr="00373ADF">
        <w:rPr>
          <w:sz w:val="24"/>
          <w:szCs w:val="24"/>
        </w:rPr>
        <w:t>This resolution shall become effective upon its passage, the public welfare requiring it.</w:t>
      </w:r>
    </w:p>
    <w:p w14:paraId="7EC75FF2" w14:textId="77777777" w:rsidR="006E0945" w:rsidRDefault="006E0945" w:rsidP="006E0945">
      <w:pPr>
        <w:tabs>
          <w:tab w:val="left" w:pos="446"/>
        </w:tabs>
        <w:rPr>
          <w:b/>
          <w:bCs/>
          <w:sz w:val="24"/>
          <w:szCs w:val="24"/>
        </w:rPr>
      </w:pPr>
    </w:p>
    <w:p w14:paraId="41B8C0D3" w14:textId="77777777" w:rsidR="006E0945" w:rsidRDefault="006E0945" w:rsidP="006E0945">
      <w:pPr>
        <w:tabs>
          <w:tab w:val="left" w:pos="446"/>
        </w:tabs>
        <w:rPr>
          <w:b/>
          <w:bCs/>
          <w:sz w:val="24"/>
          <w:szCs w:val="24"/>
        </w:rPr>
      </w:pPr>
    </w:p>
    <w:p w14:paraId="67CA2682" w14:textId="77777777" w:rsidR="006E0945" w:rsidRDefault="006E0945" w:rsidP="006E0945">
      <w:pPr>
        <w:tabs>
          <w:tab w:val="left" w:pos="446"/>
        </w:tabs>
        <w:rPr>
          <w:b/>
          <w:bCs/>
          <w:sz w:val="24"/>
          <w:szCs w:val="24"/>
        </w:rPr>
      </w:pPr>
    </w:p>
    <w:p w14:paraId="51342A7C" w14:textId="77777777" w:rsidR="006E0945" w:rsidRDefault="006E0945" w:rsidP="006E0945">
      <w:pPr>
        <w:tabs>
          <w:tab w:val="left" w:pos="446"/>
        </w:tabs>
        <w:rPr>
          <w:b/>
          <w:bCs/>
          <w:sz w:val="24"/>
          <w:szCs w:val="24"/>
        </w:rPr>
      </w:pPr>
      <w:r w:rsidRPr="001A3350">
        <w:rPr>
          <w:b/>
          <w:bCs/>
          <w:sz w:val="24"/>
          <w:szCs w:val="24"/>
        </w:rPr>
        <w:lastRenderedPageBreak/>
        <w:t xml:space="preserve">Adopted by the </w:t>
      </w:r>
      <w:r>
        <w:rPr>
          <w:b/>
          <w:bCs/>
          <w:sz w:val="24"/>
          <w:szCs w:val="24"/>
        </w:rPr>
        <w:t>Mayor and Board of Aldermen</w:t>
      </w:r>
      <w:r w:rsidRPr="001A3350">
        <w:rPr>
          <w:b/>
          <w:bCs/>
          <w:sz w:val="24"/>
          <w:szCs w:val="24"/>
        </w:rPr>
        <w:t xml:space="preserve"> this ____ day of _______________________, 2022.</w:t>
      </w:r>
    </w:p>
    <w:p w14:paraId="594EA80B" w14:textId="77777777" w:rsidR="006E0945" w:rsidRDefault="006E0945" w:rsidP="006E0945">
      <w:pPr>
        <w:tabs>
          <w:tab w:val="left" w:pos="446"/>
        </w:tabs>
        <w:rPr>
          <w:b/>
          <w:bCs/>
          <w:sz w:val="24"/>
          <w:szCs w:val="24"/>
        </w:rPr>
      </w:pPr>
    </w:p>
    <w:p w14:paraId="39919566" w14:textId="77777777" w:rsidR="006E0945" w:rsidRDefault="006E0945" w:rsidP="006E0945">
      <w:pPr>
        <w:tabs>
          <w:tab w:val="left" w:pos="446"/>
        </w:tabs>
        <w:rPr>
          <w:b/>
          <w:bCs/>
          <w:sz w:val="24"/>
          <w:szCs w:val="24"/>
        </w:rPr>
      </w:pPr>
    </w:p>
    <w:p w14:paraId="211D3702" w14:textId="77777777" w:rsidR="006E0945" w:rsidRDefault="006E0945" w:rsidP="006E0945">
      <w:pPr>
        <w:tabs>
          <w:tab w:val="left" w:pos="446"/>
        </w:tabs>
        <w:rPr>
          <w:b/>
          <w:bCs/>
          <w:sz w:val="24"/>
          <w:szCs w:val="24"/>
        </w:rPr>
      </w:pPr>
      <w:r>
        <w:rPr>
          <w:b/>
          <w:bCs/>
          <w:sz w:val="24"/>
          <w:szCs w:val="24"/>
        </w:rPr>
        <w:t>__________________________________________</w:t>
      </w:r>
    </w:p>
    <w:p w14:paraId="78D4101B" w14:textId="7B6BD80F" w:rsidR="006E0945" w:rsidRDefault="005C420A" w:rsidP="006E0945">
      <w:pPr>
        <w:tabs>
          <w:tab w:val="left" w:pos="446"/>
        </w:tabs>
        <w:rPr>
          <w:b/>
          <w:bCs/>
          <w:sz w:val="24"/>
          <w:szCs w:val="24"/>
        </w:rPr>
      </w:pPr>
      <w:proofErr w:type="spellStart"/>
      <w:r>
        <w:rPr>
          <w:b/>
          <w:bCs/>
          <w:sz w:val="24"/>
          <w:szCs w:val="24"/>
        </w:rPr>
        <w:t>MayorName</w:t>
      </w:r>
      <w:proofErr w:type="spellEnd"/>
      <w:r w:rsidR="006E0945">
        <w:rPr>
          <w:b/>
          <w:bCs/>
          <w:sz w:val="24"/>
          <w:szCs w:val="24"/>
        </w:rPr>
        <w:t>, Mayor</w:t>
      </w:r>
    </w:p>
    <w:p w14:paraId="7A7AC77A" w14:textId="77777777" w:rsidR="006E0945" w:rsidRDefault="006E0945" w:rsidP="006E0945">
      <w:pPr>
        <w:tabs>
          <w:tab w:val="left" w:pos="446"/>
        </w:tabs>
        <w:rPr>
          <w:b/>
          <w:bCs/>
          <w:sz w:val="24"/>
          <w:szCs w:val="24"/>
        </w:rPr>
      </w:pPr>
    </w:p>
    <w:p w14:paraId="53439445" w14:textId="77777777" w:rsidR="006E0945" w:rsidRDefault="006E0945" w:rsidP="006E0945">
      <w:pPr>
        <w:tabs>
          <w:tab w:val="left" w:pos="446"/>
        </w:tabs>
        <w:rPr>
          <w:b/>
          <w:bCs/>
          <w:sz w:val="24"/>
          <w:szCs w:val="24"/>
        </w:rPr>
      </w:pPr>
      <w:r>
        <w:rPr>
          <w:b/>
          <w:bCs/>
          <w:sz w:val="24"/>
          <w:szCs w:val="24"/>
        </w:rPr>
        <w:t>_________________________________________</w:t>
      </w:r>
    </w:p>
    <w:p w14:paraId="629C0C22" w14:textId="734CBDA5" w:rsidR="006E0945" w:rsidRDefault="005C420A" w:rsidP="006E0945">
      <w:pPr>
        <w:tabs>
          <w:tab w:val="left" w:pos="446"/>
        </w:tabs>
        <w:rPr>
          <w:b/>
          <w:bCs/>
          <w:sz w:val="24"/>
          <w:szCs w:val="24"/>
        </w:rPr>
      </w:pPr>
      <w:proofErr w:type="spellStart"/>
      <w:r>
        <w:rPr>
          <w:b/>
          <w:bCs/>
          <w:sz w:val="24"/>
          <w:szCs w:val="24"/>
        </w:rPr>
        <w:t>CityRecorder</w:t>
      </w:r>
      <w:r>
        <w:rPr>
          <w:b/>
          <w:bCs/>
          <w:sz w:val="24"/>
          <w:szCs w:val="24"/>
        </w:rPr>
        <w:t>Name</w:t>
      </w:r>
      <w:proofErr w:type="spellEnd"/>
      <w:r w:rsidR="006E0945">
        <w:rPr>
          <w:b/>
          <w:bCs/>
          <w:sz w:val="24"/>
          <w:szCs w:val="24"/>
        </w:rPr>
        <w:t>, City Recorder</w:t>
      </w:r>
    </w:p>
    <w:p w14:paraId="178A51DD" w14:textId="77777777" w:rsidR="006E0945" w:rsidRDefault="006E0945" w:rsidP="006E0945">
      <w:pPr>
        <w:tabs>
          <w:tab w:val="left" w:pos="446"/>
        </w:tabs>
        <w:rPr>
          <w:b/>
          <w:bCs/>
          <w:sz w:val="24"/>
          <w:szCs w:val="24"/>
        </w:rPr>
      </w:pPr>
    </w:p>
    <w:p w14:paraId="30735923" w14:textId="77777777" w:rsidR="006E0945" w:rsidRDefault="006E0945" w:rsidP="006E0945">
      <w:pPr>
        <w:tabs>
          <w:tab w:val="left" w:pos="446"/>
        </w:tabs>
        <w:rPr>
          <w:b/>
          <w:bCs/>
          <w:sz w:val="24"/>
          <w:szCs w:val="24"/>
        </w:rPr>
      </w:pPr>
    </w:p>
    <w:p w14:paraId="542F62FD" w14:textId="77777777" w:rsidR="006E0945" w:rsidRDefault="006E0945" w:rsidP="006E0945">
      <w:pPr>
        <w:tabs>
          <w:tab w:val="left" w:pos="446"/>
        </w:tabs>
        <w:rPr>
          <w:b/>
          <w:bCs/>
          <w:sz w:val="24"/>
          <w:szCs w:val="24"/>
        </w:rPr>
      </w:pPr>
    </w:p>
    <w:p w14:paraId="38F5647E" w14:textId="77777777" w:rsidR="006E0945" w:rsidRDefault="006E0945" w:rsidP="006E0945">
      <w:pPr>
        <w:tabs>
          <w:tab w:val="left" w:pos="446"/>
        </w:tabs>
        <w:rPr>
          <w:b/>
          <w:bCs/>
          <w:sz w:val="24"/>
          <w:szCs w:val="24"/>
        </w:rPr>
      </w:pPr>
    </w:p>
    <w:p w14:paraId="391D14C9" w14:textId="77777777" w:rsidR="006E0945" w:rsidRDefault="006E0945" w:rsidP="006E0945">
      <w:pPr>
        <w:tabs>
          <w:tab w:val="left" w:pos="446"/>
        </w:tabs>
        <w:rPr>
          <w:b/>
          <w:bCs/>
          <w:sz w:val="24"/>
          <w:szCs w:val="24"/>
        </w:rPr>
      </w:pPr>
      <w:r>
        <w:rPr>
          <w:b/>
          <w:bCs/>
          <w:sz w:val="24"/>
          <w:szCs w:val="24"/>
        </w:rPr>
        <w:t>Approved as to Form:</w:t>
      </w:r>
    </w:p>
    <w:p w14:paraId="2BB322C9" w14:textId="77777777" w:rsidR="006E0945" w:rsidRDefault="006E0945" w:rsidP="006E0945">
      <w:pPr>
        <w:tabs>
          <w:tab w:val="left" w:pos="446"/>
        </w:tabs>
        <w:rPr>
          <w:b/>
          <w:bCs/>
          <w:sz w:val="24"/>
          <w:szCs w:val="24"/>
        </w:rPr>
      </w:pPr>
    </w:p>
    <w:p w14:paraId="124A429A" w14:textId="77777777" w:rsidR="006E0945" w:rsidRDefault="006E0945" w:rsidP="006E0945">
      <w:pPr>
        <w:tabs>
          <w:tab w:val="left" w:pos="446"/>
        </w:tabs>
        <w:rPr>
          <w:b/>
          <w:bCs/>
          <w:sz w:val="24"/>
          <w:szCs w:val="24"/>
        </w:rPr>
      </w:pPr>
    </w:p>
    <w:p w14:paraId="45E9CFA8" w14:textId="77777777" w:rsidR="006E0945" w:rsidRDefault="006E0945" w:rsidP="006E0945">
      <w:pPr>
        <w:tabs>
          <w:tab w:val="left" w:pos="446"/>
        </w:tabs>
        <w:rPr>
          <w:b/>
          <w:bCs/>
          <w:sz w:val="24"/>
          <w:szCs w:val="24"/>
        </w:rPr>
      </w:pPr>
      <w:r>
        <w:rPr>
          <w:b/>
          <w:bCs/>
          <w:sz w:val="24"/>
          <w:szCs w:val="24"/>
        </w:rPr>
        <w:t>__________________________________________</w:t>
      </w:r>
    </w:p>
    <w:p w14:paraId="35D04556" w14:textId="217A695C" w:rsidR="006E0945" w:rsidRPr="005905FE" w:rsidRDefault="005C420A" w:rsidP="006E0945">
      <w:pPr>
        <w:tabs>
          <w:tab w:val="left" w:pos="446"/>
        </w:tabs>
        <w:rPr>
          <w:b/>
          <w:bCs/>
          <w:sz w:val="24"/>
          <w:szCs w:val="24"/>
        </w:rPr>
      </w:pPr>
      <w:proofErr w:type="spellStart"/>
      <w:r>
        <w:rPr>
          <w:b/>
          <w:bCs/>
          <w:sz w:val="24"/>
          <w:szCs w:val="24"/>
        </w:rPr>
        <w:t>CityAttorney</w:t>
      </w:r>
      <w:r>
        <w:rPr>
          <w:b/>
          <w:bCs/>
          <w:sz w:val="24"/>
          <w:szCs w:val="24"/>
        </w:rPr>
        <w:t>Name</w:t>
      </w:r>
      <w:proofErr w:type="spellEnd"/>
      <w:r w:rsidR="006E0945">
        <w:rPr>
          <w:b/>
          <w:bCs/>
          <w:sz w:val="24"/>
          <w:szCs w:val="24"/>
        </w:rPr>
        <w:t>, City Attorney</w:t>
      </w:r>
    </w:p>
    <w:p w14:paraId="54667633" w14:textId="77777777" w:rsidR="006E0945" w:rsidRDefault="006E0945"/>
    <w:sectPr w:rsidR="006E0945" w:rsidSect="006E0945">
      <w:footerReference w:type="default" r:id="rId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093D" w14:textId="77777777" w:rsidR="00BE14D1" w:rsidRDefault="005E547E">
      <w:r>
        <w:separator/>
      </w:r>
    </w:p>
  </w:endnote>
  <w:endnote w:type="continuationSeparator" w:id="0">
    <w:p w14:paraId="19897B23" w14:textId="77777777" w:rsidR="00BE14D1" w:rsidRDefault="005E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85233"/>
      <w:docPartObj>
        <w:docPartGallery w:val="Page Numbers (Bottom of Page)"/>
        <w:docPartUnique/>
      </w:docPartObj>
    </w:sdtPr>
    <w:sdtEndPr>
      <w:rPr>
        <w:noProof/>
      </w:rPr>
    </w:sdtEndPr>
    <w:sdtContent>
      <w:p w14:paraId="1200BDE6" w14:textId="77777777" w:rsidR="00F07F8C" w:rsidRDefault="00A028F2">
        <w:pPr>
          <w:pStyle w:val="Footer"/>
          <w:jc w:val="center"/>
        </w:pPr>
        <w:r w:rsidRPr="00F07F8C">
          <w:rPr>
            <w:sz w:val="24"/>
            <w:szCs w:val="24"/>
          </w:rPr>
          <w:fldChar w:fldCharType="begin"/>
        </w:r>
        <w:r w:rsidRPr="00F07F8C">
          <w:rPr>
            <w:sz w:val="24"/>
            <w:szCs w:val="24"/>
          </w:rPr>
          <w:instrText xml:space="preserve"> PAGE   \* MERGEFORMAT </w:instrText>
        </w:r>
        <w:r w:rsidRPr="00F07F8C">
          <w:rPr>
            <w:sz w:val="24"/>
            <w:szCs w:val="24"/>
          </w:rPr>
          <w:fldChar w:fldCharType="separate"/>
        </w:r>
        <w:r w:rsidRPr="00F07F8C">
          <w:rPr>
            <w:noProof/>
            <w:sz w:val="24"/>
            <w:szCs w:val="24"/>
          </w:rPr>
          <w:t>2</w:t>
        </w:r>
        <w:r w:rsidRPr="00F07F8C">
          <w:rPr>
            <w:noProof/>
            <w:sz w:val="24"/>
            <w:szCs w:val="24"/>
          </w:rPr>
          <w:fldChar w:fldCharType="end"/>
        </w:r>
      </w:p>
    </w:sdtContent>
  </w:sdt>
  <w:p w14:paraId="4181E93C" w14:textId="77777777" w:rsidR="00F07F8C" w:rsidRDefault="00B60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F5A5" w14:textId="77777777" w:rsidR="00BE14D1" w:rsidRDefault="005E547E">
      <w:r>
        <w:separator/>
      </w:r>
    </w:p>
  </w:footnote>
  <w:footnote w:type="continuationSeparator" w:id="0">
    <w:p w14:paraId="67A78A1D" w14:textId="77777777" w:rsidR="00BE14D1" w:rsidRDefault="005E5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45"/>
    <w:rsid w:val="0006704A"/>
    <w:rsid w:val="0042292E"/>
    <w:rsid w:val="005C420A"/>
    <w:rsid w:val="005E547E"/>
    <w:rsid w:val="006E0945"/>
    <w:rsid w:val="00791EC2"/>
    <w:rsid w:val="00A028F2"/>
    <w:rsid w:val="00B60106"/>
    <w:rsid w:val="00BE14D1"/>
    <w:rsid w:val="00C07D9A"/>
    <w:rsid w:val="00F7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F0B48"/>
  <w15:chartTrackingRefBased/>
  <w15:docId w15:val="{D7895FA0-5083-7741-ACB3-8290CF82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45"/>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6E0945"/>
    <w:pPr>
      <w:ind w:left="11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945"/>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6E0945"/>
    <w:rPr>
      <w:sz w:val="23"/>
      <w:szCs w:val="23"/>
    </w:rPr>
  </w:style>
  <w:style w:type="character" w:customStyle="1" w:styleId="BodyTextChar">
    <w:name w:val="Body Text Char"/>
    <w:basedOn w:val="DefaultParagraphFont"/>
    <w:link w:val="BodyText"/>
    <w:uiPriority w:val="1"/>
    <w:rsid w:val="006E0945"/>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6E0945"/>
    <w:pPr>
      <w:tabs>
        <w:tab w:val="center" w:pos="4680"/>
        <w:tab w:val="right" w:pos="9360"/>
      </w:tabs>
    </w:pPr>
  </w:style>
  <w:style w:type="character" w:customStyle="1" w:styleId="FooterChar">
    <w:name w:val="Footer Char"/>
    <w:basedOn w:val="DefaultParagraphFont"/>
    <w:link w:val="Footer"/>
    <w:uiPriority w:val="99"/>
    <w:rsid w:val="006E0945"/>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Hazelet</dc:creator>
  <cp:keywords/>
  <dc:description/>
  <cp:lastModifiedBy>Brian Hazelet</cp:lastModifiedBy>
  <cp:revision>5</cp:revision>
  <dcterms:created xsi:type="dcterms:W3CDTF">2022-09-22T18:43:00Z</dcterms:created>
  <dcterms:modified xsi:type="dcterms:W3CDTF">2022-09-22T18:50:00Z</dcterms:modified>
</cp:coreProperties>
</file>