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3495" w14:textId="77777777" w:rsidR="00DC209E" w:rsidRDefault="00E45F1A" w:rsidP="00DC209E">
      <w:pPr>
        <w:jc w:val="center"/>
        <w:rPr>
          <w:rFonts w:ascii="Arial" w:hAnsi="Arial" w:cs="Arial"/>
          <w:b/>
          <w:sz w:val="18"/>
          <w:szCs w:val="18"/>
        </w:rPr>
      </w:pPr>
      <w:r>
        <w:rPr>
          <w:rFonts w:ascii="Arial" w:hAnsi="Arial" w:cs="Arial"/>
          <w:noProof/>
        </w:rPr>
        <w:drawing>
          <wp:inline distT="0" distB="0" distL="0" distR="0" wp14:anchorId="2D27B7FC" wp14:editId="67CA1BE8">
            <wp:extent cx="714375" cy="800100"/>
            <wp:effectExtent l="0" t="0" r="9525" b="0"/>
            <wp:docPr id="1" name="Picture 1" descr="C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r w:rsidR="00DC209E" w:rsidRPr="00DC209E">
        <w:rPr>
          <w:rFonts w:ascii="Arial" w:hAnsi="Arial" w:cs="Arial"/>
          <w:b/>
          <w:sz w:val="18"/>
          <w:szCs w:val="18"/>
        </w:rPr>
        <w:t xml:space="preserve"> </w:t>
      </w:r>
    </w:p>
    <w:p w14:paraId="1A132F0B" w14:textId="77777777" w:rsidR="00FC05DD" w:rsidRDefault="00FC05DD" w:rsidP="00DC209E">
      <w:pPr>
        <w:jc w:val="center"/>
        <w:rPr>
          <w:rFonts w:ascii="Arial" w:hAnsi="Arial" w:cs="Arial"/>
          <w:b/>
          <w:sz w:val="18"/>
          <w:szCs w:val="18"/>
        </w:rPr>
      </w:pPr>
    </w:p>
    <w:p w14:paraId="6D0076A9" w14:textId="77777777" w:rsidR="00DC209E" w:rsidRPr="00ED61EA" w:rsidRDefault="00DC209E" w:rsidP="00DC209E">
      <w:pPr>
        <w:jc w:val="center"/>
        <w:rPr>
          <w:rFonts w:ascii="Arial" w:hAnsi="Arial" w:cs="Arial"/>
          <w:b/>
          <w:sz w:val="18"/>
          <w:szCs w:val="18"/>
        </w:rPr>
      </w:pPr>
      <w:r w:rsidRPr="00ED61EA">
        <w:rPr>
          <w:rFonts w:ascii="Arial" w:hAnsi="Arial" w:cs="Arial"/>
          <w:b/>
          <w:sz w:val="18"/>
          <w:szCs w:val="18"/>
        </w:rPr>
        <w:t>CITY OF FRANKLIN, TENNESSEE</w:t>
      </w:r>
    </w:p>
    <w:p w14:paraId="45D51E0A" w14:textId="77777777" w:rsidR="00DC209E" w:rsidRPr="00ED61EA" w:rsidRDefault="00DC209E" w:rsidP="00DC209E">
      <w:pPr>
        <w:jc w:val="center"/>
        <w:rPr>
          <w:rFonts w:ascii="Arial" w:hAnsi="Arial" w:cs="Arial"/>
          <w:b/>
          <w:sz w:val="18"/>
          <w:szCs w:val="18"/>
        </w:rPr>
      </w:pPr>
      <w:r w:rsidRPr="00ED61EA">
        <w:rPr>
          <w:rFonts w:ascii="Arial" w:hAnsi="Arial" w:cs="Arial"/>
          <w:i/>
          <w:sz w:val="18"/>
          <w:szCs w:val="18"/>
        </w:rPr>
        <w:t>Invites applications for the position of:</w:t>
      </w:r>
    </w:p>
    <w:p w14:paraId="1BEE4E29" w14:textId="3C978323" w:rsidR="008056DB" w:rsidRPr="00EC7C11" w:rsidRDefault="009A3E44" w:rsidP="008056DB">
      <w:pPr>
        <w:pStyle w:val="Heading1"/>
        <w:jc w:val="center"/>
        <w:rPr>
          <w:rFonts w:ascii="Arial" w:hAnsi="Arial" w:cs="Arial"/>
          <w:b/>
          <w:szCs w:val="28"/>
        </w:rPr>
      </w:pPr>
      <w:r>
        <w:rPr>
          <w:rFonts w:ascii="Arial" w:hAnsi="Arial" w:cs="Arial"/>
          <w:b/>
          <w:szCs w:val="28"/>
        </w:rPr>
        <w:t xml:space="preserve">CLEAN WATER </w:t>
      </w:r>
      <w:r w:rsidR="009800F5" w:rsidRPr="00EC7C11">
        <w:rPr>
          <w:rFonts w:ascii="Arial" w:hAnsi="Arial" w:cs="Arial"/>
          <w:b/>
          <w:szCs w:val="28"/>
        </w:rPr>
        <w:t>OPERATOR</w:t>
      </w:r>
      <w:r w:rsidR="009E3A71" w:rsidRPr="00EC7C11">
        <w:rPr>
          <w:rFonts w:ascii="Arial" w:hAnsi="Arial" w:cs="Arial"/>
          <w:b/>
          <w:szCs w:val="28"/>
        </w:rPr>
        <w:t xml:space="preserve"> </w:t>
      </w:r>
      <w:r w:rsidR="00AC07BE">
        <w:rPr>
          <w:rFonts w:ascii="Arial" w:hAnsi="Arial" w:cs="Arial"/>
          <w:b/>
          <w:szCs w:val="28"/>
        </w:rPr>
        <w:t>II</w:t>
      </w:r>
    </w:p>
    <w:p w14:paraId="20393D49" w14:textId="77777777" w:rsidR="00DC209E" w:rsidRPr="00A03699" w:rsidRDefault="00DC209E" w:rsidP="00DC209E">
      <w:pPr>
        <w:rPr>
          <w:rFonts w:ascii="Arial" w:hAnsi="Arial" w:cs="Arial"/>
          <w:b/>
          <w:sz w:val="20"/>
        </w:rPr>
      </w:pPr>
    </w:p>
    <w:p w14:paraId="4EF0CA72" w14:textId="6F21BBB4" w:rsidR="00D92E51" w:rsidRPr="008056DB" w:rsidRDefault="00DC209E" w:rsidP="00CF004B">
      <w:pPr>
        <w:pBdr>
          <w:bottom w:val="single" w:sz="12" w:space="1" w:color="auto"/>
        </w:pBdr>
        <w:rPr>
          <w:rFonts w:ascii="Arial" w:hAnsi="Arial" w:cs="Arial"/>
          <w:b/>
          <w:sz w:val="22"/>
          <w:szCs w:val="22"/>
        </w:rPr>
      </w:pPr>
      <w:r w:rsidRPr="008056DB">
        <w:rPr>
          <w:rFonts w:ascii="Arial" w:hAnsi="Arial" w:cs="Arial"/>
          <w:b/>
          <w:sz w:val="22"/>
          <w:szCs w:val="22"/>
        </w:rPr>
        <w:t xml:space="preserve">Apply on-line at: </w:t>
      </w:r>
      <w:r w:rsidR="004834AC" w:rsidRPr="008056DB">
        <w:rPr>
          <w:rFonts w:ascii="Arial" w:hAnsi="Arial" w:cs="Arial"/>
          <w:b/>
          <w:bCs/>
          <w:sz w:val="22"/>
          <w:szCs w:val="22"/>
          <w:lang w:val="en"/>
        </w:rPr>
        <w:t>www.franklintn.gov</w:t>
      </w:r>
      <w:r w:rsidR="00BD0F14" w:rsidRPr="008056DB">
        <w:rPr>
          <w:rFonts w:ascii="Arial" w:hAnsi="Arial" w:cs="Arial"/>
          <w:b/>
          <w:sz w:val="22"/>
          <w:szCs w:val="22"/>
        </w:rPr>
        <w:t xml:space="preserve"> </w:t>
      </w:r>
      <w:r w:rsidR="00BD0F14" w:rsidRPr="008056DB">
        <w:rPr>
          <w:rFonts w:ascii="Arial" w:hAnsi="Arial" w:cs="Arial"/>
          <w:b/>
          <w:sz w:val="22"/>
          <w:szCs w:val="22"/>
        </w:rPr>
        <w:tab/>
      </w:r>
      <w:r w:rsidR="00BD0F14" w:rsidRPr="008056DB">
        <w:rPr>
          <w:rFonts w:ascii="Arial" w:hAnsi="Arial" w:cs="Arial"/>
          <w:b/>
          <w:sz w:val="22"/>
          <w:szCs w:val="22"/>
        </w:rPr>
        <w:tab/>
      </w:r>
      <w:r w:rsidR="00BD0F14" w:rsidRPr="008056DB">
        <w:rPr>
          <w:rFonts w:ascii="Arial" w:hAnsi="Arial" w:cs="Arial"/>
          <w:b/>
          <w:sz w:val="22"/>
          <w:szCs w:val="22"/>
        </w:rPr>
        <w:tab/>
      </w:r>
      <w:r w:rsidR="00BD0F14" w:rsidRPr="008056DB">
        <w:rPr>
          <w:rFonts w:ascii="Arial" w:hAnsi="Arial" w:cs="Arial"/>
          <w:b/>
          <w:sz w:val="22"/>
          <w:szCs w:val="22"/>
        </w:rPr>
        <w:tab/>
      </w:r>
      <w:r w:rsidR="00D92E51" w:rsidRPr="008056DB">
        <w:rPr>
          <w:rFonts w:ascii="Arial" w:hAnsi="Arial" w:cs="Arial"/>
          <w:b/>
          <w:sz w:val="22"/>
          <w:szCs w:val="22"/>
        </w:rPr>
        <w:t xml:space="preserve"> </w:t>
      </w:r>
      <w:r w:rsidR="00CF004B" w:rsidRPr="008056DB">
        <w:rPr>
          <w:rFonts w:ascii="Arial" w:hAnsi="Arial" w:cs="Arial"/>
          <w:b/>
          <w:sz w:val="22"/>
          <w:szCs w:val="22"/>
        </w:rPr>
        <w:t xml:space="preserve"> </w:t>
      </w:r>
      <w:r w:rsidR="008056DB">
        <w:rPr>
          <w:rFonts w:ascii="Arial" w:hAnsi="Arial" w:cs="Arial"/>
          <w:b/>
          <w:sz w:val="22"/>
          <w:szCs w:val="22"/>
        </w:rPr>
        <w:t xml:space="preserve">      </w:t>
      </w:r>
      <w:r w:rsidR="00E8069C">
        <w:rPr>
          <w:rFonts w:ascii="Arial" w:hAnsi="Arial" w:cs="Arial"/>
          <w:b/>
          <w:sz w:val="22"/>
          <w:szCs w:val="22"/>
        </w:rPr>
        <w:t xml:space="preserve">  </w:t>
      </w:r>
      <w:r w:rsidRPr="008056DB">
        <w:rPr>
          <w:rFonts w:ascii="Arial" w:hAnsi="Arial" w:cs="Arial"/>
          <w:b/>
          <w:sz w:val="22"/>
          <w:szCs w:val="22"/>
        </w:rPr>
        <w:t>Deadline to apply</w:t>
      </w:r>
      <w:r w:rsidR="00F13376" w:rsidRPr="008056DB">
        <w:rPr>
          <w:rFonts w:ascii="Arial" w:hAnsi="Arial" w:cs="Arial"/>
          <w:b/>
          <w:sz w:val="22"/>
          <w:szCs w:val="22"/>
        </w:rPr>
        <w:t xml:space="preserve">: </w:t>
      </w:r>
      <w:proofErr w:type="gramStart"/>
      <w:r w:rsidR="009A3E44">
        <w:rPr>
          <w:rFonts w:ascii="Arial" w:hAnsi="Arial" w:cs="Arial"/>
          <w:b/>
          <w:sz w:val="22"/>
          <w:szCs w:val="22"/>
        </w:rPr>
        <w:t>1/31/2025</w:t>
      </w:r>
      <w:proofErr w:type="gramEnd"/>
    </w:p>
    <w:p w14:paraId="069368B6" w14:textId="219BCCF6" w:rsidR="002415D7" w:rsidRPr="00EC7C11" w:rsidRDefault="009A3E44" w:rsidP="002415D7">
      <w:pPr>
        <w:jc w:val="center"/>
        <w:rPr>
          <w:rFonts w:ascii="Arial" w:hAnsi="Arial" w:cs="Arial"/>
          <w:b/>
          <w:szCs w:val="24"/>
        </w:rPr>
      </w:pPr>
      <w:r>
        <w:rPr>
          <w:rFonts w:ascii="Arial" w:hAnsi="Arial" w:cs="Arial"/>
          <w:b/>
          <w:szCs w:val="24"/>
        </w:rPr>
        <w:t>STARTING PAY RANGE</w:t>
      </w:r>
      <w:r w:rsidR="000A703E" w:rsidRPr="00EC7C11">
        <w:rPr>
          <w:rFonts w:ascii="Arial" w:hAnsi="Arial" w:cs="Arial"/>
          <w:b/>
          <w:szCs w:val="24"/>
        </w:rPr>
        <w:t xml:space="preserve"> $</w:t>
      </w:r>
      <w:r w:rsidR="00AC07BE">
        <w:rPr>
          <w:rFonts w:ascii="Arial" w:hAnsi="Arial" w:cs="Arial"/>
          <w:b/>
          <w:szCs w:val="24"/>
        </w:rPr>
        <w:t>29.0</w:t>
      </w:r>
      <w:r>
        <w:rPr>
          <w:rFonts w:ascii="Arial" w:hAnsi="Arial" w:cs="Arial"/>
          <w:b/>
          <w:szCs w:val="24"/>
        </w:rPr>
        <w:t>5</w:t>
      </w:r>
      <w:r w:rsidR="000A703E" w:rsidRPr="00EC7C11">
        <w:rPr>
          <w:rFonts w:ascii="Arial" w:hAnsi="Arial" w:cs="Arial"/>
          <w:b/>
          <w:szCs w:val="24"/>
        </w:rPr>
        <w:t xml:space="preserve"> - $</w:t>
      </w:r>
      <w:r w:rsidR="00AC07BE">
        <w:rPr>
          <w:rFonts w:ascii="Arial" w:hAnsi="Arial" w:cs="Arial"/>
          <w:b/>
          <w:szCs w:val="24"/>
        </w:rPr>
        <w:t>31.6</w:t>
      </w:r>
      <w:r>
        <w:rPr>
          <w:rFonts w:ascii="Arial" w:hAnsi="Arial" w:cs="Arial"/>
          <w:b/>
          <w:szCs w:val="24"/>
        </w:rPr>
        <w:t>5</w:t>
      </w:r>
      <w:r w:rsidR="000A703E" w:rsidRPr="00EC7C11">
        <w:rPr>
          <w:rFonts w:ascii="Arial" w:hAnsi="Arial" w:cs="Arial"/>
          <w:b/>
          <w:szCs w:val="24"/>
        </w:rPr>
        <w:t>/H</w:t>
      </w:r>
      <w:r>
        <w:rPr>
          <w:rFonts w:ascii="Arial" w:hAnsi="Arial" w:cs="Arial"/>
          <w:b/>
          <w:szCs w:val="24"/>
        </w:rPr>
        <w:t>our</w:t>
      </w:r>
    </w:p>
    <w:p w14:paraId="6024B3CE" w14:textId="77777777" w:rsidR="00BE5626" w:rsidRDefault="00BE5626" w:rsidP="00BE5626">
      <w:pPr>
        <w:jc w:val="both"/>
        <w:rPr>
          <w:rFonts w:ascii="Arial" w:hAnsi="Arial" w:cs="Arial"/>
          <w:sz w:val="20"/>
          <w:u w:val="single"/>
        </w:rPr>
      </w:pPr>
    </w:p>
    <w:p w14:paraId="35AD15F5"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8"/>
          <w:szCs w:val="28"/>
        </w:rPr>
        <w:t>Purpose of Job</w:t>
      </w:r>
      <w:r w:rsidRPr="009A3E44">
        <w:rPr>
          <w:rFonts w:ascii="Arial" w:hAnsi="Arial" w:cs="Arial"/>
          <w:sz w:val="21"/>
          <w:szCs w:val="21"/>
        </w:rPr>
        <w:t> </w:t>
      </w:r>
    </w:p>
    <w:p w14:paraId="4C302302"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sz w:val="22"/>
          <w:szCs w:val="22"/>
        </w:rPr>
        <w:t>Assists the Clean Water Facility Superintendent with directing the operations and activities of the facility and equipment.</w:t>
      </w:r>
    </w:p>
    <w:p w14:paraId="6DBBD6BF"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8"/>
          <w:szCs w:val="28"/>
        </w:rPr>
        <w:t>Essential Job Duties </w:t>
      </w:r>
    </w:p>
    <w:p w14:paraId="5A2A411D"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Cs w:val="24"/>
        </w:rPr>
        <w:t>A.</w:t>
      </w:r>
      <w:r w:rsidRPr="009A3E44">
        <w:rPr>
          <w:rFonts w:ascii="Arial" w:hAnsi="Arial" w:cs="Arial"/>
          <w:b/>
          <w:bCs/>
          <w:sz w:val="27"/>
          <w:szCs w:val="27"/>
        </w:rPr>
        <w:t>  </w:t>
      </w:r>
      <w:r w:rsidRPr="009A3E44">
        <w:rPr>
          <w:rFonts w:ascii="Arial" w:hAnsi="Arial" w:cs="Arial"/>
          <w:b/>
          <w:bCs/>
          <w:szCs w:val="24"/>
        </w:rPr>
        <w:t>Operational</w:t>
      </w:r>
    </w:p>
    <w:p w14:paraId="2210ECC0" w14:textId="77777777" w:rsidR="009A3E44" w:rsidRPr="009A3E44" w:rsidRDefault="009A3E44" w:rsidP="009A3E44">
      <w:pPr>
        <w:numPr>
          <w:ilvl w:val="0"/>
          <w:numId w:val="34"/>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Monitors the general operation of facility through understanding of Supervisory Control &amp; Data Acquisition (SCADA) program and can comprehend and implement process control and manipulation.</w:t>
      </w:r>
    </w:p>
    <w:p w14:paraId="7E5734D9" w14:textId="77777777" w:rsidR="009A3E44" w:rsidRPr="009A3E44" w:rsidRDefault="009A3E44" w:rsidP="009A3E44">
      <w:pPr>
        <w:numPr>
          <w:ilvl w:val="0"/>
          <w:numId w:val="34"/>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Performs maintenance of equipment to include cleaning process equipment, measuring sludge blankets, compliance process samples, and perform shutdown and start-up of plant equipment as required.</w:t>
      </w:r>
    </w:p>
    <w:p w14:paraId="72936463" w14:textId="77777777" w:rsidR="009A3E44" w:rsidRPr="009A3E44" w:rsidRDefault="009A3E44" w:rsidP="009A3E44">
      <w:pPr>
        <w:numPr>
          <w:ilvl w:val="0"/>
          <w:numId w:val="34"/>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Collecting clean water quality parameters from basins, using analytical equipment to collect parameters and apply comprehension of parameter results in relation to process control.</w:t>
      </w:r>
    </w:p>
    <w:p w14:paraId="1B7F1809" w14:textId="77777777" w:rsidR="009A3E44" w:rsidRPr="009A3E44" w:rsidRDefault="009A3E44" w:rsidP="009A3E44">
      <w:pPr>
        <w:numPr>
          <w:ilvl w:val="0"/>
          <w:numId w:val="34"/>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Conducts routine rounds to inspect and record plant operations in hardcopy and electronic format such as chemical tank usage, odor control operation, and general functionality of equipment in both solids and liquids process areas.</w:t>
      </w:r>
    </w:p>
    <w:p w14:paraId="75C9E4A9" w14:textId="77777777" w:rsidR="009A3E44" w:rsidRPr="009A3E44" w:rsidRDefault="009A3E44" w:rsidP="009A3E44">
      <w:pPr>
        <w:numPr>
          <w:ilvl w:val="0"/>
          <w:numId w:val="34"/>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Direct the completion of operational tasks assigned by the Superintendent or Assistant Superintendent through time management of staff &amp; resources.</w:t>
      </w:r>
    </w:p>
    <w:p w14:paraId="5D562DF7" w14:textId="77777777" w:rsidR="009A3E44" w:rsidRPr="009A3E44" w:rsidRDefault="009A3E44" w:rsidP="009A3E44">
      <w:pPr>
        <w:numPr>
          <w:ilvl w:val="0"/>
          <w:numId w:val="34"/>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Assists in the planning, scheduling and direction of the operations and maintenance of the treatment plant.</w:t>
      </w:r>
    </w:p>
    <w:p w14:paraId="4E2E3F43" w14:textId="77777777" w:rsidR="009A3E44" w:rsidRPr="009A3E44" w:rsidRDefault="009A3E44" w:rsidP="009A3E44">
      <w:pPr>
        <w:numPr>
          <w:ilvl w:val="0"/>
          <w:numId w:val="34"/>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Analyzes facility performance, recommends, and implements process control techniques and other improvements, as necessary, to ensure maximum operational efficiency and optimized finished water quality.</w:t>
      </w:r>
    </w:p>
    <w:p w14:paraId="5F3DC1B5"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Cs w:val="24"/>
        </w:rPr>
        <w:t>B.</w:t>
      </w:r>
      <w:r w:rsidRPr="009A3E44">
        <w:rPr>
          <w:rFonts w:ascii="Arial" w:hAnsi="Arial" w:cs="Arial"/>
          <w:sz w:val="21"/>
          <w:szCs w:val="21"/>
        </w:rPr>
        <w:t> </w:t>
      </w:r>
      <w:r w:rsidRPr="009A3E44">
        <w:rPr>
          <w:rFonts w:ascii="Arial" w:hAnsi="Arial" w:cs="Arial"/>
          <w:b/>
          <w:bCs/>
          <w:szCs w:val="24"/>
        </w:rPr>
        <w:t>Emotional Intelligence</w:t>
      </w:r>
    </w:p>
    <w:p w14:paraId="5F3D2AD2" w14:textId="77777777" w:rsidR="009A3E44" w:rsidRPr="009A3E44" w:rsidRDefault="009A3E44" w:rsidP="009A3E44">
      <w:pPr>
        <w:numPr>
          <w:ilvl w:val="0"/>
          <w:numId w:val="35"/>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Ability to perform as a team member and understand chain-of-command decisions.</w:t>
      </w:r>
    </w:p>
    <w:p w14:paraId="48A0B3F9" w14:textId="77777777" w:rsidR="009A3E44" w:rsidRPr="009A3E44" w:rsidRDefault="009A3E44" w:rsidP="009A3E44">
      <w:pPr>
        <w:numPr>
          <w:ilvl w:val="0"/>
          <w:numId w:val="35"/>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Ability to work independently and provide direction to staff.</w:t>
      </w:r>
    </w:p>
    <w:p w14:paraId="582530B2"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8"/>
          <w:szCs w:val="28"/>
        </w:rPr>
        <w:t>Other Job Duties</w:t>
      </w:r>
    </w:p>
    <w:p w14:paraId="25CA0351"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sz w:val="22"/>
          <w:szCs w:val="22"/>
        </w:rPr>
        <w:t>Performs other job duties as assigned, including:</w:t>
      </w:r>
    </w:p>
    <w:p w14:paraId="51EE0E6B" w14:textId="77777777" w:rsidR="009A3E44" w:rsidRPr="009A3E44" w:rsidRDefault="009A3E44" w:rsidP="009A3E44">
      <w:pPr>
        <w:numPr>
          <w:ilvl w:val="0"/>
          <w:numId w:val="36"/>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May operate lawn equipment to maintain grounds.</w:t>
      </w:r>
    </w:p>
    <w:p w14:paraId="34AC1077" w14:textId="77777777" w:rsidR="009A3E44" w:rsidRPr="009A3E44" w:rsidRDefault="009A3E44" w:rsidP="009A3E44">
      <w:pPr>
        <w:numPr>
          <w:ilvl w:val="0"/>
          <w:numId w:val="36"/>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Maintains cleanliness and general housekeeping of work facility.</w:t>
      </w:r>
    </w:p>
    <w:p w14:paraId="480066CB" w14:textId="77777777" w:rsidR="009A3E44" w:rsidRPr="009A3E44" w:rsidRDefault="009A3E44" w:rsidP="009A3E44">
      <w:pPr>
        <w:numPr>
          <w:ilvl w:val="0"/>
          <w:numId w:val="36"/>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Perform related duties and responsibilities to assist other employees in the Department as required.</w:t>
      </w:r>
    </w:p>
    <w:p w14:paraId="5274511D"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8"/>
          <w:szCs w:val="28"/>
        </w:rPr>
        <w:t>Primary Job Challenges</w:t>
      </w:r>
    </w:p>
    <w:p w14:paraId="5358976E"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sz w:val="22"/>
          <w:szCs w:val="22"/>
        </w:rPr>
        <w:lastRenderedPageBreak/>
        <w:t>Primary challenges of this position include keeping informed of the most current state and federal rules and regulations and assuring that the plant operates under those guidelines.</w:t>
      </w:r>
    </w:p>
    <w:p w14:paraId="08B64542"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sz w:val="22"/>
          <w:szCs w:val="22"/>
        </w:rPr>
        <w:t>This facility operates continuously and is divided into three shifts for full coverage of operations.  Positions may require operations at a time other than typical weekday, day-shift work.</w:t>
      </w:r>
    </w:p>
    <w:p w14:paraId="538BB6D6"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8"/>
          <w:szCs w:val="28"/>
        </w:rPr>
        <w:t>Equipment Operated</w:t>
      </w:r>
    </w:p>
    <w:p w14:paraId="31F222FC"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sz w:val="22"/>
          <w:szCs w:val="22"/>
        </w:rPr>
        <w:t>Operates all equipment in the facility as well as computers, Microsoft Office products, tablets, and other office equipment such as printers.</w:t>
      </w:r>
    </w:p>
    <w:p w14:paraId="3134DEF6"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8"/>
          <w:szCs w:val="28"/>
        </w:rPr>
        <w:t>Key Competencies Required</w:t>
      </w:r>
    </w:p>
    <w:p w14:paraId="545A4CCC" w14:textId="77777777" w:rsidR="009A3E44" w:rsidRPr="009A3E44" w:rsidRDefault="009A3E44" w:rsidP="009A3E44">
      <w:pPr>
        <w:numPr>
          <w:ilvl w:val="0"/>
          <w:numId w:val="37"/>
        </w:numPr>
        <w:shd w:val="clear" w:color="auto" w:fill="FFFFFF"/>
        <w:spacing w:before="100" w:beforeAutospacing="1" w:after="100" w:afterAutospacing="1"/>
        <w:rPr>
          <w:rFonts w:ascii="Arial" w:hAnsi="Arial" w:cs="Arial"/>
          <w:sz w:val="21"/>
          <w:szCs w:val="21"/>
        </w:rPr>
      </w:pPr>
      <w:r w:rsidRPr="009A3E44">
        <w:rPr>
          <w:rFonts w:ascii="Arial" w:hAnsi="Arial" w:cs="Arial"/>
          <w:b/>
          <w:bCs/>
          <w:sz w:val="27"/>
          <w:szCs w:val="27"/>
        </w:rPr>
        <w:t>Job Content Knowledge</w:t>
      </w:r>
    </w:p>
    <w:p w14:paraId="27410840" w14:textId="77777777" w:rsidR="009A3E44" w:rsidRPr="009A3E44" w:rsidRDefault="009A3E44" w:rsidP="009A3E44">
      <w:pPr>
        <w:shd w:val="clear" w:color="auto" w:fill="FFFFFF"/>
        <w:spacing w:after="240" w:line="343" w:lineRule="atLeast"/>
        <w:ind w:left="720"/>
        <w:rPr>
          <w:rFonts w:ascii="Arial" w:hAnsi="Arial" w:cs="Arial"/>
          <w:sz w:val="21"/>
          <w:szCs w:val="21"/>
        </w:rPr>
      </w:pPr>
      <w:r w:rsidRPr="009A3E44">
        <w:rPr>
          <w:rFonts w:ascii="Arial" w:hAnsi="Arial" w:cs="Arial"/>
          <w:sz w:val="22"/>
          <w:szCs w:val="22"/>
        </w:rPr>
        <w:t xml:space="preserve">Has thorough knowledge of the policies, procedures, and activities of the City and wastewater or water treatment practices as they pertain to the performance of duties relating to the position of Senior Clean Water Operator. </w:t>
      </w:r>
      <w:proofErr w:type="gramStart"/>
      <w:r w:rsidRPr="009A3E44">
        <w:rPr>
          <w:rFonts w:ascii="Arial" w:hAnsi="Arial" w:cs="Arial"/>
          <w:sz w:val="22"/>
          <w:szCs w:val="22"/>
        </w:rPr>
        <w:t>Is able to</w:t>
      </w:r>
      <w:proofErr w:type="gramEnd"/>
      <w:r w:rsidRPr="009A3E44">
        <w:rPr>
          <w:rFonts w:ascii="Arial" w:hAnsi="Arial" w:cs="Arial"/>
          <w:sz w:val="22"/>
          <w:szCs w:val="22"/>
        </w:rPr>
        <w:t xml:space="preserve"> develop and implement long-term goals for the department as necessary in the promotion of effectiveness and efficiency. Has comprehensive knowledge of the terminology, principles, and methods utilized within the department. Is knowledgeable and proficient with computers.</w:t>
      </w:r>
    </w:p>
    <w:p w14:paraId="04E64670" w14:textId="77777777" w:rsidR="009A3E44" w:rsidRPr="009A3E44" w:rsidRDefault="009A3E44" w:rsidP="009A3E44">
      <w:pPr>
        <w:numPr>
          <w:ilvl w:val="0"/>
          <w:numId w:val="38"/>
        </w:numPr>
        <w:shd w:val="clear" w:color="auto" w:fill="FFFFFF"/>
        <w:spacing w:before="100" w:beforeAutospacing="1" w:after="100" w:afterAutospacing="1"/>
        <w:rPr>
          <w:rFonts w:ascii="Arial" w:hAnsi="Arial" w:cs="Arial"/>
          <w:sz w:val="21"/>
          <w:szCs w:val="21"/>
        </w:rPr>
      </w:pPr>
      <w:r w:rsidRPr="009A3E44">
        <w:rPr>
          <w:rFonts w:ascii="Arial" w:hAnsi="Arial" w:cs="Arial"/>
          <w:b/>
          <w:bCs/>
          <w:sz w:val="27"/>
          <w:szCs w:val="27"/>
        </w:rPr>
        <w:t>Language Skills:</w:t>
      </w:r>
    </w:p>
    <w:p w14:paraId="1128D93C" w14:textId="77777777" w:rsidR="009A3E44" w:rsidRPr="009A3E44" w:rsidRDefault="009A3E44" w:rsidP="009A3E44">
      <w:pPr>
        <w:shd w:val="clear" w:color="auto" w:fill="FFFFFF"/>
        <w:spacing w:after="240" w:line="343" w:lineRule="atLeast"/>
        <w:ind w:left="600"/>
        <w:rPr>
          <w:rFonts w:ascii="Arial" w:hAnsi="Arial" w:cs="Arial"/>
          <w:sz w:val="21"/>
          <w:szCs w:val="21"/>
        </w:rPr>
      </w:pPr>
      <w:r w:rsidRPr="009A3E44">
        <w:rPr>
          <w:rFonts w:ascii="Arial" w:hAnsi="Arial" w:cs="Arial"/>
          <w:sz w:val="22"/>
          <w:szCs w:val="22"/>
        </w:rPr>
        <w:t xml:space="preserve">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customers, and the </w:t>
      </w:r>
      <w:proofErr w:type="gramStart"/>
      <w:r w:rsidRPr="009A3E44">
        <w:rPr>
          <w:rFonts w:ascii="Arial" w:hAnsi="Arial" w:cs="Arial"/>
          <w:sz w:val="22"/>
          <w:szCs w:val="22"/>
        </w:rPr>
        <w:t>general public</w:t>
      </w:r>
      <w:proofErr w:type="gramEnd"/>
      <w:r w:rsidRPr="009A3E44">
        <w:rPr>
          <w:rFonts w:ascii="Arial" w:hAnsi="Arial" w:cs="Arial"/>
          <w:sz w:val="22"/>
          <w:szCs w:val="22"/>
        </w:rPr>
        <w:t>.</w:t>
      </w:r>
      <w:r w:rsidRPr="009A3E44">
        <w:rPr>
          <w:rFonts w:ascii="Arial" w:hAnsi="Arial" w:cs="Arial"/>
          <w:sz w:val="27"/>
          <w:szCs w:val="27"/>
        </w:rPr>
        <w:t>  </w:t>
      </w:r>
    </w:p>
    <w:p w14:paraId="67227C28" w14:textId="77777777" w:rsidR="009A3E44" w:rsidRPr="009A3E44" w:rsidRDefault="009A3E44" w:rsidP="009A3E44">
      <w:pPr>
        <w:numPr>
          <w:ilvl w:val="0"/>
          <w:numId w:val="39"/>
        </w:numPr>
        <w:shd w:val="clear" w:color="auto" w:fill="FFFFFF"/>
        <w:spacing w:before="100" w:beforeAutospacing="1" w:after="100" w:afterAutospacing="1"/>
        <w:rPr>
          <w:rFonts w:ascii="Arial" w:hAnsi="Arial" w:cs="Arial"/>
          <w:sz w:val="21"/>
          <w:szCs w:val="21"/>
        </w:rPr>
      </w:pPr>
      <w:r w:rsidRPr="009A3E44">
        <w:rPr>
          <w:rFonts w:ascii="Arial" w:hAnsi="Arial" w:cs="Arial"/>
          <w:b/>
          <w:bCs/>
          <w:sz w:val="27"/>
          <w:szCs w:val="27"/>
        </w:rPr>
        <w:t>Mathematical Skills:</w:t>
      </w:r>
      <w:r w:rsidRPr="009A3E44">
        <w:rPr>
          <w:rFonts w:ascii="Arial" w:hAnsi="Arial" w:cs="Arial"/>
          <w:sz w:val="27"/>
          <w:szCs w:val="27"/>
        </w:rPr>
        <w:t> </w:t>
      </w:r>
    </w:p>
    <w:p w14:paraId="3101EE90" w14:textId="77777777" w:rsidR="009A3E44" w:rsidRPr="009A3E44" w:rsidRDefault="009A3E44" w:rsidP="009A3E44">
      <w:pPr>
        <w:shd w:val="clear" w:color="auto" w:fill="FFFFFF"/>
        <w:spacing w:after="240" w:line="343" w:lineRule="atLeast"/>
        <w:ind w:left="600"/>
        <w:rPr>
          <w:rFonts w:ascii="Arial" w:hAnsi="Arial" w:cs="Arial"/>
          <w:sz w:val="21"/>
          <w:szCs w:val="21"/>
        </w:rPr>
      </w:pPr>
      <w:r w:rsidRPr="009A3E44">
        <w:rPr>
          <w:rFonts w:ascii="Arial" w:hAnsi="Arial" w:cs="Arial"/>
          <w:sz w:val="22"/>
          <w:szCs w:val="22"/>
        </w:rPr>
        <w:t>Ability to calculate figures and amounts such as discounts, interest, commissions, proportions, percentages, area, circumference, and volume.  Ability to apply concepts of basic algebra and geometry.</w:t>
      </w:r>
    </w:p>
    <w:p w14:paraId="3229D099" w14:textId="77777777" w:rsidR="009A3E44" w:rsidRPr="009A3E44" w:rsidRDefault="009A3E44" w:rsidP="009A3E44">
      <w:pPr>
        <w:numPr>
          <w:ilvl w:val="0"/>
          <w:numId w:val="40"/>
        </w:numPr>
        <w:shd w:val="clear" w:color="auto" w:fill="FFFFFF"/>
        <w:spacing w:before="100" w:beforeAutospacing="1" w:after="100" w:afterAutospacing="1"/>
        <w:rPr>
          <w:rFonts w:ascii="Arial" w:hAnsi="Arial" w:cs="Arial"/>
          <w:sz w:val="21"/>
          <w:szCs w:val="21"/>
        </w:rPr>
      </w:pPr>
      <w:r w:rsidRPr="009A3E44">
        <w:rPr>
          <w:rFonts w:ascii="Arial" w:hAnsi="Arial" w:cs="Arial"/>
          <w:b/>
          <w:bCs/>
          <w:sz w:val="27"/>
          <w:szCs w:val="27"/>
        </w:rPr>
        <w:t>Reasoning Ability:</w:t>
      </w:r>
      <w:r w:rsidRPr="009A3E44">
        <w:rPr>
          <w:rFonts w:ascii="Arial" w:hAnsi="Arial" w:cs="Arial"/>
          <w:sz w:val="27"/>
          <w:szCs w:val="27"/>
        </w:rPr>
        <w:t>  </w:t>
      </w:r>
    </w:p>
    <w:p w14:paraId="09343F99" w14:textId="77777777" w:rsidR="009A3E44" w:rsidRPr="009A3E44" w:rsidRDefault="009A3E44" w:rsidP="009A3E44">
      <w:pPr>
        <w:shd w:val="clear" w:color="auto" w:fill="FFFFFF"/>
        <w:spacing w:after="240" w:line="343" w:lineRule="atLeast"/>
        <w:ind w:left="600"/>
        <w:rPr>
          <w:rFonts w:ascii="Arial" w:hAnsi="Arial" w:cs="Arial"/>
          <w:sz w:val="21"/>
          <w:szCs w:val="21"/>
        </w:rPr>
      </w:pPr>
      <w:r w:rsidRPr="009A3E44">
        <w:rPr>
          <w:rFonts w:ascii="Arial" w:hAnsi="Arial" w:cs="Arial"/>
          <w:sz w:val="22"/>
          <w:szCs w:val="22"/>
        </w:rPr>
        <w:t>Ability to solve practical problems and deal with a variety of concrete variables in situations where only limited standardization exists.  In decision making, some choices are known while others may need to be identified.  Some reliance on precedent.  Ability to interpret a variety of complex instructions furnished in written, oral, diagram, or schedule form.</w:t>
      </w:r>
    </w:p>
    <w:p w14:paraId="34788508" w14:textId="77777777" w:rsidR="009A3E44" w:rsidRPr="009A3E44" w:rsidRDefault="009A3E44" w:rsidP="009A3E44">
      <w:pPr>
        <w:numPr>
          <w:ilvl w:val="0"/>
          <w:numId w:val="41"/>
        </w:numPr>
        <w:shd w:val="clear" w:color="auto" w:fill="FFFFFF"/>
        <w:spacing w:before="100" w:beforeAutospacing="1" w:after="100" w:afterAutospacing="1"/>
        <w:rPr>
          <w:rFonts w:ascii="Arial" w:hAnsi="Arial" w:cs="Arial"/>
          <w:sz w:val="21"/>
          <w:szCs w:val="21"/>
        </w:rPr>
      </w:pPr>
      <w:r w:rsidRPr="009A3E44">
        <w:rPr>
          <w:rFonts w:ascii="Arial" w:hAnsi="Arial" w:cs="Arial"/>
          <w:b/>
          <w:bCs/>
          <w:sz w:val="27"/>
          <w:szCs w:val="27"/>
        </w:rPr>
        <w:t>Teamwork:</w:t>
      </w:r>
      <w:r w:rsidRPr="009A3E44">
        <w:rPr>
          <w:rFonts w:ascii="Arial" w:hAnsi="Arial" w:cs="Arial"/>
          <w:sz w:val="22"/>
          <w:szCs w:val="22"/>
        </w:rPr>
        <w:t>  </w:t>
      </w:r>
    </w:p>
    <w:p w14:paraId="0E946371" w14:textId="77777777" w:rsidR="009A3E44" w:rsidRPr="009A3E44" w:rsidRDefault="009A3E44" w:rsidP="009A3E44">
      <w:pPr>
        <w:shd w:val="clear" w:color="auto" w:fill="FFFFFF"/>
        <w:spacing w:after="240" w:line="343" w:lineRule="atLeast"/>
        <w:ind w:left="600"/>
        <w:rPr>
          <w:rFonts w:ascii="Arial" w:hAnsi="Arial" w:cs="Arial"/>
          <w:sz w:val="21"/>
          <w:szCs w:val="21"/>
        </w:rPr>
      </w:pPr>
      <w:r w:rsidRPr="009A3E44">
        <w:rPr>
          <w:rFonts w:ascii="Arial" w:hAnsi="Arial" w:cs="Arial"/>
          <w:sz w:val="22"/>
          <w:szCs w:val="22"/>
        </w:rPr>
        <w:t>Develops constructive and cooperative working relationships with others.  Encourages others to express their ideas and opinions.  Provides input into identifying and solving problems.  Anticipates need of others for information about job tasks and work environment and provides it to them in a timely manner.  Willingly assists others with job tasks when appropriate.  </w:t>
      </w:r>
    </w:p>
    <w:p w14:paraId="6DB7B03A"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8"/>
          <w:szCs w:val="28"/>
        </w:rPr>
        <w:lastRenderedPageBreak/>
        <w:t>Physical Demands and Work Environment</w:t>
      </w:r>
    </w:p>
    <w:p w14:paraId="3AF09A88"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7"/>
          <w:szCs w:val="27"/>
        </w:rPr>
        <w:t>Physical Demands:</w:t>
      </w:r>
    </w:p>
    <w:p w14:paraId="3B6517D1"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sz w:val="22"/>
          <w:szCs w:val="22"/>
        </w:rPr>
        <w:t>Performance of the essential duties of this job requires the incumbent to:</w:t>
      </w:r>
      <w:r w:rsidRPr="009A3E44">
        <w:rPr>
          <w:rFonts w:ascii="Arial" w:hAnsi="Arial" w:cs="Arial"/>
          <w:sz w:val="21"/>
          <w:szCs w:val="21"/>
        </w:rPr>
        <w:t>                                                                            </w:t>
      </w:r>
    </w:p>
    <w:p w14:paraId="304F808C"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Frequently stand.</w:t>
      </w:r>
    </w:p>
    <w:p w14:paraId="7503499B"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Frequently walk.</w:t>
      </w:r>
    </w:p>
    <w:p w14:paraId="1A2BBBD8"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Frequently sit.</w:t>
      </w:r>
    </w:p>
    <w:p w14:paraId="1AD1FCC0"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Occasionally use hands to finger, handle, or feel.</w:t>
      </w:r>
    </w:p>
    <w:p w14:paraId="04DA1CD5"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Occasionally reach with hands and arms.         </w:t>
      </w:r>
    </w:p>
    <w:p w14:paraId="3E90CB01"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Occasionally stoop, kneel, crouch, or crawl.</w:t>
      </w:r>
    </w:p>
    <w:p w14:paraId="53C8C4F9"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Occasionally talk or hear.                             </w:t>
      </w:r>
    </w:p>
    <w:p w14:paraId="5839559A"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Occasionally taste or smell.</w:t>
      </w:r>
    </w:p>
    <w:p w14:paraId="2A95EA49"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 xml:space="preserve">Frequently </w:t>
      </w:r>
      <w:proofErr w:type="gramStart"/>
      <w:r w:rsidRPr="009A3E44">
        <w:rPr>
          <w:rFonts w:ascii="Arial" w:hAnsi="Arial" w:cs="Arial"/>
          <w:sz w:val="22"/>
          <w:szCs w:val="22"/>
        </w:rPr>
        <w:t>lift up</w:t>
      </w:r>
      <w:proofErr w:type="gramEnd"/>
      <w:r w:rsidRPr="009A3E44">
        <w:rPr>
          <w:rFonts w:ascii="Arial" w:hAnsi="Arial" w:cs="Arial"/>
          <w:sz w:val="22"/>
          <w:szCs w:val="22"/>
        </w:rPr>
        <w:t> to 10 pounds.                    </w:t>
      </w:r>
    </w:p>
    <w:p w14:paraId="5449B73A" w14:textId="77777777" w:rsidR="009A3E44" w:rsidRPr="009A3E44" w:rsidRDefault="009A3E44" w:rsidP="009A3E44">
      <w:pPr>
        <w:numPr>
          <w:ilvl w:val="0"/>
          <w:numId w:val="42"/>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 xml:space="preserve">Occasionally </w:t>
      </w:r>
      <w:proofErr w:type="gramStart"/>
      <w:r w:rsidRPr="009A3E44">
        <w:rPr>
          <w:rFonts w:ascii="Arial" w:hAnsi="Arial" w:cs="Arial"/>
          <w:sz w:val="22"/>
          <w:szCs w:val="22"/>
        </w:rPr>
        <w:t>lift up</w:t>
      </w:r>
      <w:proofErr w:type="gramEnd"/>
      <w:r w:rsidRPr="009A3E44">
        <w:rPr>
          <w:rFonts w:ascii="Arial" w:hAnsi="Arial" w:cs="Arial"/>
          <w:sz w:val="22"/>
          <w:szCs w:val="22"/>
        </w:rPr>
        <w:t> to 25 pounds.</w:t>
      </w:r>
    </w:p>
    <w:p w14:paraId="2B071B91"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7"/>
          <w:szCs w:val="27"/>
        </w:rPr>
        <w:t>Work Environment:</w:t>
      </w:r>
      <w:r w:rsidRPr="009A3E44">
        <w:rPr>
          <w:rFonts w:ascii="Arial" w:hAnsi="Arial" w:cs="Arial"/>
          <w:sz w:val="21"/>
          <w:szCs w:val="21"/>
        </w:rPr>
        <w:t> </w:t>
      </w:r>
    </w:p>
    <w:p w14:paraId="4AB947F1"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sz w:val="22"/>
          <w:szCs w:val="22"/>
        </w:rPr>
        <w:t>Performance of the essential duties of this job requires:</w:t>
      </w:r>
    </w:p>
    <w:p w14:paraId="4109C038" w14:textId="77777777" w:rsidR="009A3E44" w:rsidRPr="009A3E44" w:rsidRDefault="009A3E44" w:rsidP="009A3E44">
      <w:pPr>
        <w:numPr>
          <w:ilvl w:val="0"/>
          <w:numId w:val="43"/>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Occasional exposure to wet or humid conditions (non-weather).</w:t>
      </w:r>
    </w:p>
    <w:p w14:paraId="2E1FEBC0" w14:textId="77777777" w:rsidR="009A3E44" w:rsidRPr="009A3E44" w:rsidRDefault="009A3E44" w:rsidP="009A3E44">
      <w:pPr>
        <w:numPr>
          <w:ilvl w:val="0"/>
          <w:numId w:val="43"/>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Frequent Work near moving mechanical parts.</w:t>
      </w:r>
    </w:p>
    <w:p w14:paraId="19A40290" w14:textId="77777777" w:rsidR="009A3E44" w:rsidRPr="009A3E44" w:rsidRDefault="009A3E44" w:rsidP="009A3E44">
      <w:pPr>
        <w:numPr>
          <w:ilvl w:val="0"/>
          <w:numId w:val="43"/>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Frequent exposure to fumes or airborne particles</w:t>
      </w:r>
    </w:p>
    <w:p w14:paraId="440311AC" w14:textId="77777777" w:rsidR="009A3E44" w:rsidRPr="009A3E44" w:rsidRDefault="009A3E44" w:rsidP="009A3E44">
      <w:pPr>
        <w:numPr>
          <w:ilvl w:val="0"/>
          <w:numId w:val="43"/>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Frequent exposure to toxic or caustic chemicals</w:t>
      </w:r>
    </w:p>
    <w:p w14:paraId="44C9D8A3" w14:textId="77777777" w:rsidR="009A3E44" w:rsidRPr="009A3E44" w:rsidRDefault="009A3E44" w:rsidP="009A3E44">
      <w:pPr>
        <w:numPr>
          <w:ilvl w:val="0"/>
          <w:numId w:val="43"/>
        </w:numPr>
        <w:shd w:val="clear" w:color="auto" w:fill="FFFFFF"/>
        <w:spacing w:before="100" w:beforeAutospacing="1" w:after="100" w:afterAutospacing="1"/>
        <w:rPr>
          <w:rFonts w:ascii="Arial" w:hAnsi="Arial" w:cs="Arial"/>
          <w:sz w:val="21"/>
          <w:szCs w:val="21"/>
        </w:rPr>
      </w:pPr>
      <w:r w:rsidRPr="009A3E44">
        <w:rPr>
          <w:rFonts w:ascii="Arial" w:hAnsi="Arial" w:cs="Arial"/>
          <w:sz w:val="22"/>
          <w:szCs w:val="22"/>
        </w:rPr>
        <w:t>Occasional exposure to outdoor weather conditions</w:t>
      </w:r>
    </w:p>
    <w:p w14:paraId="0E88C74D" w14:textId="77777777" w:rsidR="009A3E44" w:rsidRPr="009A3E44" w:rsidRDefault="009A3E44" w:rsidP="009A3E44">
      <w:pPr>
        <w:shd w:val="clear" w:color="auto" w:fill="FFFFFF"/>
        <w:spacing w:line="343" w:lineRule="atLeast"/>
        <w:rPr>
          <w:rFonts w:ascii="Arial" w:hAnsi="Arial" w:cs="Arial"/>
          <w:sz w:val="21"/>
          <w:szCs w:val="21"/>
        </w:rPr>
      </w:pPr>
      <w:r w:rsidRPr="009A3E44">
        <w:rPr>
          <w:rFonts w:ascii="Arial" w:hAnsi="Arial" w:cs="Arial"/>
          <w:sz w:val="22"/>
          <w:szCs w:val="22"/>
        </w:rPr>
        <w:t>The work environment is loud (examples: metal-can manufacturing department, large earth-moving equipment). </w:t>
      </w:r>
    </w:p>
    <w:p w14:paraId="30527F89" w14:textId="77777777" w:rsidR="009A3E44" w:rsidRPr="009A3E44" w:rsidRDefault="009A3E44" w:rsidP="009A3E44">
      <w:pPr>
        <w:shd w:val="clear" w:color="auto" w:fill="FFFFFF"/>
        <w:rPr>
          <w:rFonts w:ascii="Arial" w:hAnsi="Arial" w:cs="Arial"/>
          <w:sz w:val="21"/>
          <w:szCs w:val="21"/>
        </w:rPr>
      </w:pPr>
      <w:r w:rsidRPr="009A3E44">
        <w:rPr>
          <w:rFonts w:ascii="Arial" w:hAnsi="Arial" w:cs="Arial"/>
          <w:sz w:val="21"/>
          <w:szCs w:val="21"/>
        </w:rPr>
        <w:t>Minimum Requirements </w:t>
      </w:r>
    </w:p>
    <w:p w14:paraId="67F364D6"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8"/>
          <w:szCs w:val="28"/>
        </w:rPr>
        <w:t>Qualifications:</w:t>
      </w:r>
    </w:p>
    <w:p w14:paraId="7F705D2D"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2"/>
          <w:szCs w:val="22"/>
        </w:rPr>
        <w:t>Education and Experience: </w:t>
      </w:r>
    </w:p>
    <w:p w14:paraId="14B375B8"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sz w:val="22"/>
          <w:szCs w:val="22"/>
        </w:rPr>
        <w:t xml:space="preserve">The required knowledge, skill, and abilities to satisfactorily perform job duties are normally acquired through attainment of an HS diploma or equivalent; </w:t>
      </w:r>
      <w:proofErr w:type="gramStart"/>
      <w:r w:rsidRPr="009A3E44">
        <w:rPr>
          <w:rFonts w:ascii="Arial" w:hAnsi="Arial" w:cs="Arial"/>
          <w:sz w:val="22"/>
          <w:szCs w:val="22"/>
        </w:rPr>
        <w:t>plus</w:t>
      </w:r>
      <w:proofErr w:type="gramEnd"/>
      <w:r w:rsidRPr="009A3E44">
        <w:rPr>
          <w:rFonts w:ascii="Arial" w:hAnsi="Arial" w:cs="Arial"/>
          <w:sz w:val="22"/>
          <w:szCs w:val="22"/>
        </w:rPr>
        <w:t xml:space="preserve"> three to four years of a clean water facility operation; or an equivalent combination of education and experience. </w:t>
      </w:r>
    </w:p>
    <w:p w14:paraId="43B7DCC0" w14:textId="77777777" w:rsidR="009A3E44" w:rsidRPr="009A3E44" w:rsidRDefault="009A3E44" w:rsidP="009A3E44">
      <w:pPr>
        <w:shd w:val="clear" w:color="auto" w:fill="FFFFFF"/>
        <w:spacing w:after="240" w:line="343" w:lineRule="atLeast"/>
        <w:rPr>
          <w:rFonts w:ascii="Arial" w:hAnsi="Arial" w:cs="Arial"/>
          <w:sz w:val="21"/>
          <w:szCs w:val="21"/>
        </w:rPr>
      </w:pPr>
      <w:r w:rsidRPr="009A3E44">
        <w:rPr>
          <w:rFonts w:ascii="Arial" w:hAnsi="Arial" w:cs="Arial"/>
          <w:b/>
          <w:bCs/>
          <w:sz w:val="22"/>
          <w:szCs w:val="22"/>
        </w:rPr>
        <w:t>Required Certifications/Licenses:</w:t>
      </w:r>
      <w:r w:rsidRPr="009A3E44">
        <w:rPr>
          <w:rFonts w:ascii="Arial" w:hAnsi="Arial" w:cs="Arial"/>
          <w:sz w:val="21"/>
          <w:szCs w:val="21"/>
        </w:rPr>
        <w:t>                       </w:t>
      </w:r>
    </w:p>
    <w:p w14:paraId="7F9C8178" w14:textId="77777777" w:rsidR="009A3E44" w:rsidRPr="009A3E44" w:rsidRDefault="009A3E44" w:rsidP="009A3E44">
      <w:pPr>
        <w:shd w:val="clear" w:color="auto" w:fill="FFFFFF"/>
        <w:spacing w:line="343" w:lineRule="atLeast"/>
        <w:rPr>
          <w:rFonts w:ascii="Arial" w:hAnsi="Arial" w:cs="Arial"/>
          <w:sz w:val="21"/>
          <w:szCs w:val="21"/>
        </w:rPr>
      </w:pPr>
      <w:r w:rsidRPr="009A3E44">
        <w:rPr>
          <w:rFonts w:ascii="Arial" w:hAnsi="Arial" w:cs="Arial"/>
          <w:sz w:val="22"/>
          <w:szCs w:val="22"/>
        </w:rPr>
        <w:t>Tennessee Grade IV Wastewater Treatment Operator’s Certification</w:t>
      </w:r>
    </w:p>
    <w:p w14:paraId="7B12CDAF" w14:textId="77777777" w:rsidR="00414A86" w:rsidRDefault="00414A86" w:rsidP="00414A86">
      <w:pPr>
        <w:rPr>
          <w:rFonts w:ascii="Arial" w:hAnsi="Arial" w:cs="Arial"/>
          <w:b/>
          <w:bCs/>
          <w:color w:val="333333"/>
          <w:sz w:val="28"/>
          <w:szCs w:val="28"/>
          <w:lang w:val="en"/>
        </w:rPr>
      </w:pPr>
    </w:p>
    <w:sectPr w:rsidR="00414A86" w:rsidSect="002415D7">
      <w:pgSz w:w="12240" w:h="15840" w:code="1"/>
      <w:pgMar w:top="576" w:right="720" w:bottom="576"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8542" w14:textId="77777777" w:rsidR="00BE5626" w:rsidRDefault="00BE5626" w:rsidP="00BE0771">
      <w:r>
        <w:separator/>
      </w:r>
    </w:p>
  </w:endnote>
  <w:endnote w:type="continuationSeparator" w:id="0">
    <w:p w14:paraId="0F6B79EB" w14:textId="77777777" w:rsidR="00BE5626" w:rsidRDefault="00BE5626" w:rsidP="00BE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798F" w14:textId="77777777" w:rsidR="00BE5626" w:rsidRDefault="00BE5626" w:rsidP="00BE0771">
      <w:r>
        <w:separator/>
      </w:r>
    </w:p>
  </w:footnote>
  <w:footnote w:type="continuationSeparator" w:id="0">
    <w:p w14:paraId="18C8C711" w14:textId="77777777" w:rsidR="00BE5626" w:rsidRDefault="00BE5626" w:rsidP="00BE0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5E"/>
    <w:multiLevelType w:val="multilevel"/>
    <w:tmpl w:val="2578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33024"/>
    <w:multiLevelType w:val="multilevel"/>
    <w:tmpl w:val="13DE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163BE"/>
    <w:multiLevelType w:val="multilevel"/>
    <w:tmpl w:val="8D8A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55B13"/>
    <w:multiLevelType w:val="hybridMultilevel"/>
    <w:tmpl w:val="4710C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F705E"/>
    <w:multiLevelType w:val="multilevel"/>
    <w:tmpl w:val="2FD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C5C8F"/>
    <w:multiLevelType w:val="hybridMultilevel"/>
    <w:tmpl w:val="23F0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51A30"/>
    <w:multiLevelType w:val="multilevel"/>
    <w:tmpl w:val="BFB8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44BF3"/>
    <w:multiLevelType w:val="hybridMultilevel"/>
    <w:tmpl w:val="FAA6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0118E"/>
    <w:multiLevelType w:val="multilevel"/>
    <w:tmpl w:val="5E58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449E8"/>
    <w:multiLevelType w:val="multilevel"/>
    <w:tmpl w:val="053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E6A33"/>
    <w:multiLevelType w:val="hybridMultilevel"/>
    <w:tmpl w:val="D1EE4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D5609A"/>
    <w:multiLevelType w:val="hybridMultilevel"/>
    <w:tmpl w:val="9D343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555925"/>
    <w:multiLevelType w:val="multilevel"/>
    <w:tmpl w:val="6F66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ED2E78"/>
    <w:multiLevelType w:val="multilevel"/>
    <w:tmpl w:val="D2C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5566A"/>
    <w:multiLevelType w:val="multilevel"/>
    <w:tmpl w:val="B674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E6D1E"/>
    <w:multiLevelType w:val="hybridMultilevel"/>
    <w:tmpl w:val="B4F8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16EAA"/>
    <w:multiLevelType w:val="hybridMultilevel"/>
    <w:tmpl w:val="75B8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D6960"/>
    <w:multiLevelType w:val="multilevel"/>
    <w:tmpl w:val="8AA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F6438"/>
    <w:multiLevelType w:val="multilevel"/>
    <w:tmpl w:val="E60A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E1BEA"/>
    <w:multiLevelType w:val="multilevel"/>
    <w:tmpl w:val="1A8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A121F"/>
    <w:multiLevelType w:val="multilevel"/>
    <w:tmpl w:val="D43E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BC0F9C"/>
    <w:multiLevelType w:val="hybridMultilevel"/>
    <w:tmpl w:val="211A6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935037"/>
    <w:multiLevelType w:val="multilevel"/>
    <w:tmpl w:val="3760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861C9"/>
    <w:multiLevelType w:val="hybridMultilevel"/>
    <w:tmpl w:val="948EB51E"/>
    <w:lvl w:ilvl="0" w:tplc="24B47442">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036B3"/>
    <w:multiLevelType w:val="multilevel"/>
    <w:tmpl w:val="7B88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95D70"/>
    <w:multiLevelType w:val="singleLevel"/>
    <w:tmpl w:val="C87018E8"/>
    <w:lvl w:ilvl="0">
      <w:start w:val="15"/>
      <w:numFmt w:val="bullet"/>
      <w:lvlText w:val=""/>
      <w:lvlJc w:val="left"/>
      <w:pPr>
        <w:tabs>
          <w:tab w:val="num" w:pos="720"/>
        </w:tabs>
        <w:ind w:left="720" w:hanging="720"/>
      </w:pPr>
      <w:rPr>
        <w:rFonts w:ascii="Symbol" w:hAnsi="Symbol" w:hint="default"/>
      </w:rPr>
    </w:lvl>
  </w:abstractNum>
  <w:abstractNum w:abstractNumId="26" w15:restartNumberingAfterBreak="0">
    <w:nsid w:val="48FE0605"/>
    <w:multiLevelType w:val="multilevel"/>
    <w:tmpl w:val="4EC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F5A5E"/>
    <w:multiLevelType w:val="multilevel"/>
    <w:tmpl w:val="008E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E57A5"/>
    <w:multiLevelType w:val="multilevel"/>
    <w:tmpl w:val="5E92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100157"/>
    <w:multiLevelType w:val="hybridMultilevel"/>
    <w:tmpl w:val="2C48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9243E"/>
    <w:multiLevelType w:val="hybridMultilevel"/>
    <w:tmpl w:val="B5A8A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103553"/>
    <w:multiLevelType w:val="hybridMultilevel"/>
    <w:tmpl w:val="C42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835FB"/>
    <w:multiLevelType w:val="hybridMultilevel"/>
    <w:tmpl w:val="3D60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D524F"/>
    <w:multiLevelType w:val="multilevel"/>
    <w:tmpl w:val="C17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9056E3"/>
    <w:multiLevelType w:val="hybridMultilevel"/>
    <w:tmpl w:val="FB0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A429E"/>
    <w:multiLevelType w:val="multilevel"/>
    <w:tmpl w:val="AEA8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552C6"/>
    <w:multiLevelType w:val="multilevel"/>
    <w:tmpl w:val="7AA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4158B8"/>
    <w:multiLevelType w:val="hybridMultilevel"/>
    <w:tmpl w:val="A6720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8458C"/>
    <w:multiLevelType w:val="hybridMultilevel"/>
    <w:tmpl w:val="2C947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C804B6"/>
    <w:multiLevelType w:val="multilevel"/>
    <w:tmpl w:val="F38A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AE1F61"/>
    <w:multiLevelType w:val="hybridMultilevel"/>
    <w:tmpl w:val="EBD2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F43319"/>
    <w:multiLevelType w:val="multilevel"/>
    <w:tmpl w:val="E23C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667E0B"/>
    <w:multiLevelType w:val="hybridMultilevel"/>
    <w:tmpl w:val="1740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07824">
    <w:abstractNumId w:val="25"/>
  </w:num>
  <w:num w:numId="2" w16cid:durableId="1320311540">
    <w:abstractNumId w:val="37"/>
  </w:num>
  <w:num w:numId="3" w16cid:durableId="1408769138">
    <w:abstractNumId w:val="31"/>
  </w:num>
  <w:num w:numId="4" w16cid:durableId="664674161">
    <w:abstractNumId w:val="23"/>
  </w:num>
  <w:num w:numId="5" w16cid:durableId="1214272695">
    <w:abstractNumId w:val="34"/>
  </w:num>
  <w:num w:numId="6" w16cid:durableId="719329910">
    <w:abstractNumId w:val="42"/>
  </w:num>
  <w:num w:numId="7" w16cid:durableId="1952200873">
    <w:abstractNumId w:val="32"/>
  </w:num>
  <w:num w:numId="8" w16cid:durableId="867177849">
    <w:abstractNumId w:val="21"/>
  </w:num>
  <w:num w:numId="9" w16cid:durableId="541401297">
    <w:abstractNumId w:val="3"/>
  </w:num>
  <w:num w:numId="10" w16cid:durableId="2089110581">
    <w:abstractNumId w:val="11"/>
  </w:num>
  <w:num w:numId="11" w16cid:durableId="628708710">
    <w:abstractNumId w:val="10"/>
  </w:num>
  <w:num w:numId="12" w16cid:durableId="419789612">
    <w:abstractNumId w:val="16"/>
  </w:num>
  <w:num w:numId="13" w16cid:durableId="1100639246">
    <w:abstractNumId w:val="7"/>
  </w:num>
  <w:num w:numId="14" w16cid:durableId="871110311">
    <w:abstractNumId w:val="15"/>
  </w:num>
  <w:num w:numId="15" w16cid:durableId="1209880312">
    <w:abstractNumId w:val="30"/>
  </w:num>
  <w:num w:numId="16" w16cid:durableId="1355381945">
    <w:abstractNumId w:val="38"/>
  </w:num>
  <w:num w:numId="17" w16cid:durableId="1949308554">
    <w:abstractNumId w:val="40"/>
  </w:num>
  <w:num w:numId="18" w16cid:durableId="761948790">
    <w:abstractNumId w:val="20"/>
  </w:num>
  <w:num w:numId="19" w16cid:durableId="1777021665">
    <w:abstractNumId w:val="13"/>
  </w:num>
  <w:num w:numId="20" w16cid:durableId="240264392">
    <w:abstractNumId w:val="29"/>
  </w:num>
  <w:num w:numId="21" w16cid:durableId="1770807575">
    <w:abstractNumId w:val="5"/>
  </w:num>
  <w:num w:numId="22" w16cid:durableId="971210592">
    <w:abstractNumId w:val="6"/>
  </w:num>
  <w:num w:numId="23" w16cid:durableId="423690486">
    <w:abstractNumId w:val="27"/>
  </w:num>
  <w:num w:numId="24" w16cid:durableId="976254101">
    <w:abstractNumId w:val="12"/>
  </w:num>
  <w:num w:numId="25" w16cid:durableId="531965455">
    <w:abstractNumId w:val="41"/>
  </w:num>
  <w:num w:numId="26" w16cid:durableId="1935476744">
    <w:abstractNumId w:val="2"/>
  </w:num>
  <w:num w:numId="27" w16cid:durableId="247688867">
    <w:abstractNumId w:val="9"/>
  </w:num>
  <w:num w:numId="28" w16cid:durableId="1851138411">
    <w:abstractNumId w:val="4"/>
  </w:num>
  <w:num w:numId="29" w16cid:durableId="1935626071">
    <w:abstractNumId w:val="28"/>
  </w:num>
  <w:num w:numId="30" w16cid:durableId="1244340406">
    <w:abstractNumId w:val="36"/>
  </w:num>
  <w:num w:numId="31" w16cid:durableId="2019885102">
    <w:abstractNumId w:val="26"/>
  </w:num>
  <w:num w:numId="32" w16cid:durableId="1879076549">
    <w:abstractNumId w:val="14"/>
  </w:num>
  <w:num w:numId="33" w16cid:durableId="726152337">
    <w:abstractNumId w:val="22"/>
  </w:num>
  <w:num w:numId="34" w16cid:durableId="1821733104">
    <w:abstractNumId w:val="33"/>
  </w:num>
  <w:num w:numId="35" w16cid:durableId="618881718">
    <w:abstractNumId w:val="39"/>
  </w:num>
  <w:num w:numId="36" w16cid:durableId="996033345">
    <w:abstractNumId w:val="17"/>
  </w:num>
  <w:num w:numId="37" w16cid:durableId="332151926">
    <w:abstractNumId w:val="35"/>
  </w:num>
  <w:num w:numId="38" w16cid:durableId="672490203">
    <w:abstractNumId w:val="19"/>
  </w:num>
  <w:num w:numId="39" w16cid:durableId="1622414553">
    <w:abstractNumId w:val="24"/>
  </w:num>
  <w:num w:numId="40" w16cid:durableId="889463083">
    <w:abstractNumId w:val="0"/>
  </w:num>
  <w:num w:numId="41" w16cid:durableId="1751924003">
    <w:abstractNumId w:val="18"/>
  </w:num>
  <w:num w:numId="42" w16cid:durableId="516045267">
    <w:abstractNumId w:val="8"/>
  </w:num>
  <w:num w:numId="43" w16cid:durableId="74626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2E"/>
    <w:rsid w:val="00003C7B"/>
    <w:rsid w:val="000A703E"/>
    <w:rsid w:val="000D34DF"/>
    <w:rsid w:val="00111B83"/>
    <w:rsid w:val="00124E04"/>
    <w:rsid w:val="001478EF"/>
    <w:rsid w:val="001B1958"/>
    <w:rsid w:val="001C0606"/>
    <w:rsid w:val="002415D7"/>
    <w:rsid w:val="00245FAB"/>
    <w:rsid w:val="0026451A"/>
    <w:rsid w:val="002C3169"/>
    <w:rsid w:val="002D3AD3"/>
    <w:rsid w:val="00302085"/>
    <w:rsid w:val="00313F45"/>
    <w:rsid w:val="00414A86"/>
    <w:rsid w:val="00423860"/>
    <w:rsid w:val="00430527"/>
    <w:rsid w:val="004834AC"/>
    <w:rsid w:val="004920BB"/>
    <w:rsid w:val="004A28BB"/>
    <w:rsid w:val="004D7103"/>
    <w:rsid w:val="004E0870"/>
    <w:rsid w:val="00521F31"/>
    <w:rsid w:val="00541896"/>
    <w:rsid w:val="00550A0B"/>
    <w:rsid w:val="00566CEF"/>
    <w:rsid w:val="00587BCA"/>
    <w:rsid w:val="00593152"/>
    <w:rsid w:val="005D4A3D"/>
    <w:rsid w:val="005D54CE"/>
    <w:rsid w:val="005E27A1"/>
    <w:rsid w:val="005F75A2"/>
    <w:rsid w:val="00614485"/>
    <w:rsid w:val="006373D0"/>
    <w:rsid w:val="00667E62"/>
    <w:rsid w:val="006D22F2"/>
    <w:rsid w:val="006D2C0D"/>
    <w:rsid w:val="00727DA6"/>
    <w:rsid w:val="0079147D"/>
    <w:rsid w:val="007A4F1A"/>
    <w:rsid w:val="007E43E6"/>
    <w:rsid w:val="007F18B8"/>
    <w:rsid w:val="008056DB"/>
    <w:rsid w:val="0084113B"/>
    <w:rsid w:val="00845B52"/>
    <w:rsid w:val="008850C4"/>
    <w:rsid w:val="008857B9"/>
    <w:rsid w:val="008C5FF8"/>
    <w:rsid w:val="008E36E4"/>
    <w:rsid w:val="008F720E"/>
    <w:rsid w:val="00914158"/>
    <w:rsid w:val="00920E30"/>
    <w:rsid w:val="009800F5"/>
    <w:rsid w:val="00981464"/>
    <w:rsid w:val="00992C3B"/>
    <w:rsid w:val="009A3E44"/>
    <w:rsid w:val="009B3604"/>
    <w:rsid w:val="009E32C9"/>
    <w:rsid w:val="009E3A71"/>
    <w:rsid w:val="00A11D1D"/>
    <w:rsid w:val="00AB43ED"/>
    <w:rsid w:val="00AC07BE"/>
    <w:rsid w:val="00AF5673"/>
    <w:rsid w:val="00B27876"/>
    <w:rsid w:val="00B61B43"/>
    <w:rsid w:val="00BB4C49"/>
    <w:rsid w:val="00BD0F14"/>
    <w:rsid w:val="00BE0771"/>
    <w:rsid w:val="00BE5626"/>
    <w:rsid w:val="00C1317E"/>
    <w:rsid w:val="00C20E33"/>
    <w:rsid w:val="00C232DC"/>
    <w:rsid w:val="00C2350A"/>
    <w:rsid w:val="00C32131"/>
    <w:rsid w:val="00C60EBC"/>
    <w:rsid w:val="00C73C04"/>
    <w:rsid w:val="00CE1A53"/>
    <w:rsid w:val="00CF004B"/>
    <w:rsid w:val="00CF5416"/>
    <w:rsid w:val="00CF6704"/>
    <w:rsid w:val="00D11459"/>
    <w:rsid w:val="00D22FCA"/>
    <w:rsid w:val="00D465A5"/>
    <w:rsid w:val="00D57773"/>
    <w:rsid w:val="00D92E51"/>
    <w:rsid w:val="00DA6842"/>
    <w:rsid w:val="00DB47EA"/>
    <w:rsid w:val="00DB534D"/>
    <w:rsid w:val="00DC209E"/>
    <w:rsid w:val="00DD0D4A"/>
    <w:rsid w:val="00DD7999"/>
    <w:rsid w:val="00E3219F"/>
    <w:rsid w:val="00E332F9"/>
    <w:rsid w:val="00E40ADE"/>
    <w:rsid w:val="00E45F1A"/>
    <w:rsid w:val="00E8069C"/>
    <w:rsid w:val="00E84D3A"/>
    <w:rsid w:val="00E878D6"/>
    <w:rsid w:val="00E92F2C"/>
    <w:rsid w:val="00E962B1"/>
    <w:rsid w:val="00EC7C11"/>
    <w:rsid w:val="00ED2CC4"/>
    <w:rsid w:val="00F0512D"/>
    <w:rsid w:val="00F13376"/>
    <w:rsid w:val="00F340DD"/>
    <w:rsid w:val="00F83057"/>
    <w:rsid w:val="00F87E2E"/>
    <w:rsid w:val="00FA7EA6"/>
    <w:rsid w:val="00FC05DD"/>
    <w:rsid w:val="00FF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17D3092"/>
  <w15:docId w15:val="{D451D790-9CAB-40DE-B11D-D41AA5CE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13B"/>
    <w:rPr>
      <w:sz w:val="24"/>
    </w:rPr>
  </w:style>
  <w:style w:type="paragraph" w:styleId="Heading1">
    <w:name w:val="heading 1"/>
    <w:basedOn w:val="Normal"/>
    <w:next w:val="Normal"/>
    <w:qFormat/>
    <w:rsid w:val="0084113B"/>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113B"/>
    <w:pPr>
      <w:jc w:val="center"/>
    </w:pPr>
    <w:rPr>
      <w:b/>
      <w:sz w:val="32"/>
    </w:rPr>
  </w:style>
  <w:style w:type="character" w:styleId="Hyperlink">
    <w:name w:val="Hyperlink"/>
    <w:basedOn w:val="DefaultParagraphFont"/>
    <w:rsid w:val="0084113B"/>
    <w:rPr>
      <w:color w:val="0000FF"/>
      <w:u w:val="single"/>
    </w:rPr>
  </w:style>
  <w:style w:type="paragraph" w:styleId="Header">
    <w:name w:val="header"/>
    <w:basedOn w:val="Normal"/>
    <w:link w:val="HeaderChar"/>
    <w:rsid w:val="00BE0771"/>
    <w:pPr>
      <w:tabs>
        <w:tab w:val="center" w:pos="4680"/>
        <w:tab w:val="right" w:pos="9360"/>
      </w:tabs>
    </w:pPr>
  </w:style>
  <w:style w:type="character" w:customStyle="1" w:styleId="HeaderChar">
    <w:name w:val="Header Char"/>
    <w:basedOn w:val="DefaultParagraphFont"/>
    <w:link w:val="Header"/>
    <w:rsid w:val="00BE0771"/>
    <w:rPr>
      <w:sz w:val="24"/>
    </w:rPr>
  </w:style>
  <w:style w:type="paragraph" w:styleId="Footer">
    <w:name w:val="footer"/>
    <w:basedOn w:val="Normal"/>
    <w:link w:val="FooterChar"/>
    <w:rsid w:val="00BE0771"/>
    <w:pPr>
      <w:tabs>
        <w:tab w:val="center" w:pos="4680"/>
        <w:tab w:val="right" w:pos="9360"/>
      </w:tabs>
    </w:pPr>
  </w:style>
  <w:style w:type="character" w:customStyle="1" w:styleId="FooterChar">
    <w:name w:val="Footer Char"/>
    <w:basedOn w:val="DefaultParagraphFont"/>
    <w:link w:val="Footer"/>
    <w:rsid w:val="00BE0771"/>
    <w:rPr>
      <w:sz w:val="24"/>
    </w:rPr>
  </w:style>
  <w:style w:type="paragraph" w:styleId="BalloonText">
    <w:name w:val="Balloon Text"/>
    <w:basedOn w:val="Normal"/>
    <w:link w:val="BalloonTextChar"/>
    <w:rsid w:val="008850C4"/>
    <w:rPr>
      <w:rFonts w:ascii="Tahoma" w:hAnsi="Tahoma" w:cs="Tahoma"/>
      <w:sz w:val="16"/>
      <w:szCs w:val="16"/>
    </w:rPr>
  </w:style>
  <w:style w:type="character" w:customStyle="1" w:styleId="BalloonTextChar">
    <w:name w:val="Balloon Text Char"/>
    <w:basedOn w:val="DefaultParagraphFont"/>
    <w:link w:val="BalloonText"/>
    <w:rsid w:val="008850C4"/>
    <w:rPr>
      <w:rFonts w:ascii="Tahoma" w:hAnsi="Tahoma" w:cs="Tahoma"/>
      <w:sz w:val="16"/>
      <w:szCs w:val="16"/>
    </w:rPr>
  </w:style>
  <w:style w:type="paragraph" w:styleId="ListParagraph">
    <w:name w:val="List Paragraph"/>
    <w:basedOn w:val="Normal"/>
    <w:uiPriority w:val="34"/>
    <w:qFormat/>
    <w:rsid w:val="007F18B8"/>
    <w:pPr>
      <w:ind w:left="720"/>
      <w:contextualSpacing/>
    </w:pPr>
  </w:style>
  <w:style w:type="character" w:styleId="Strong">
    <w:name w:val="Strong"/>
    <w:basedOn w:val="DefaultParagraphFont"/>
    <w:uiPriority w:val="22"/>
    <w:qFormat/>
    <w:rsid w:val="00C60EBC"/>
    <w:rPr>
      <w:b/>
      <w:bCs/>
    </w:rPr>
  </w:style>
  <w:style w:type="paragraph" w:styleId="NormalWeb">
    <w:name w:val="Normal (Web)"/>
    <w:basedOn w:val="Normal"/>
    <w:uiPriority w:val="99"/>
    <w:unhideWhenUsed/>
    <w:rsid w:val="00C60EB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2700">
      <w:bodyDiv w:val="1"/>
      <w:marLeft w:val="300"/>
      <w:marRight w:val="300"/>
      <w:marTop w:val="300"/>
      <w:marBottom w:val="300"/>
      <w:divBdr>
        <w:top w:val="none" w:sz="0" w:space="0" w:color="auto"/>
        <w:left w:val="none" w:sz="0" w:space="0" w:color="auto"/>
        <w:bottom w:val="none" w:sz="0" w:space="0" w:color="auto"/>
        <w:right w:val="none" w:sz="0" w:space="0" w:color="auto"/>
      </w:divBdr>
    </w:div>
    <w:div w:id="433788338">
      <w:bodyDiv w:val="1"/>
      <w:marLeft w:val="0"/>
      <w:marRight w:val="0"/>
      <w:marTop w:val="0"/>
      <w:marBottom w:val="0"/>
      <w:divBdr>
        <w:top w:val="none" w:sz="0" w:space="0" w:color="auto"/>
        <w:left w:val="none" w:sz="0" w:space="0" w:color="auto"/>
        <w:bottom w:val="none" w:sz="0" w:space="0" w:color="auto"/>
        <w:right w:val="none" w:sz="0" w:space="0" w:color="auto"/>
      </w:divBdr>
      <w:divsChild>
        <w:div w:id="663707753">
          <w:marLeft w:val="0"/>
          <w:marRight w:val="0"/>
          <w:marTop w:val="0"/>
          <w:marBottom w:val="0"/>
          <w:divBdr>
            <w:top w:val="none" w:sz="0" w:space="0" w:color="auto"/>
            <w:left w:val="none" w:sz="0" w:space="0" w:color="auto"/>
            <w:bottom w:val="none" w:sz="0" w:space="0" w:color="auto"/>
            <w:right w:val="none" w:sz="0" w:space="0" w:color="auto"/>
          </w:divBdr>
          <w:divsChild>
            <w:div w:id="490676200">
              <w:marLeft w:val="0"/>
              <w:marRight w:val="0"/>
              <w:marTop w:val="0"/>
              <w:marBottom w:val="0"/>
              <w:divBdr>
                <w:top w:val="none" w:sz="0" w:space="0" w:color="auto"/>
                <w:left w:val="none" w:sz="0" w:space="0" w:color="auto"/>
                <w:bottom w:val="none" w:sz="0" w:space="0" w:color="auto"/>
                <w:right w:val="none" w:sz="0" w:space="0" w:color="auto"/>
              </w:divBdr>
            </w:div>
          </w:divsChild>
        </w:div>
        <w:div w:id="1053384768">
          <w:marLeft w:val="0"/>
          <w:marRight w:val="0"/>
          <w:marTop w:val="0"/>
          <w:marBottom w:val="0"/>
          <w:divBdr>
            <w:top w:val="none" w:sz="0" w:space="0" w:color="auto"/>
            <w:left w:val="none" w:sz="0" w:space="0" w:color="auto"/>
            <w:bottom w:val="none" w:sz="0" w:space="0" w:color="auto"/>
            <w:right w:val="none" w:sz="0" w:space="0" w:color="auto"/>
          </w:divBdr>
          <w:divsChild>
            <w:div w:id="1397708636">
              <w:marLeft w:val="0"/>
              <w:marRight w:val="0"/>
              <w:marTop w:val="150"/>
              <w:marBottom w:val="150"/>
              <w:divBdr>
                <w:top w:val="none" w:sz="0" w:space="0" w:color="auto"/>
                <w:left w:val="none" w:sz="0" w:space="0" w:color="auto"/>
                <w:bottom w:val="none" w:sz="0" w:space="0" w:color="auto"/>
                <w:right w:val="none" w:sz="0" w:space="0" w:color="auto"/>
              </w:divBdr>
            </w:div>
            <w:div w:id="283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63">
      <w:bodyDiv w:val="1"/>
      <w:marLeft w:val="0"/>
      <w:marRight w:val="0"/>
      <w:marTop w:val="0"/>
      <w:marBottom w:val="0"/>
      <w:divBdr>
        <w:top w:val="none" w:sz="0" w:space="0" w:color="auto"/>
        <w:left w:val="none" w:sz="0" w:space="0" w:color="auto"/>
        <w:bottom w:val="none" w:sz="0" w:space="0" w:color="auto"/>
        <w:right w:val="none" w:sz="0" w:space="0" w:color="auto"/>
      </w:divBdr>
    </w:div>
    <w:div w:id="702170095">
      <w:bodyDiv w:val="1"/>
      <w:marLeft w:val="0"/>
      <w:marRight w:val="0"/>
      <w:marTop w:val="0"/>
      <w:marBottom w:val="0"/>
      <w:divBdr>
        <w:top w:val="none" w:sz="0" w:space="0" w:color="auto"/>
        <w:left w:val="none" w:sz="0" w:space="0" w:color="auto"/>
        <w:bottom w:val="none" w:sz="0" w:space="0" w:color="auto"/>
        <w:right w:val="none" w:sz="0" w:space="0" w:color="auto"/>
      </w:divBdr>
    </w:div>
    <w:div w:id="878857797">
      <w:bodyDiv w:val="1"/>
      <w:marLeft w:val="0"/>
      <w:marRight w:val="0"/>
      <w:marTop w:val="0"/>
      <w:marBottom w:val="0"/>
      <w:divBdr>
        <w:top w:val="none" w:sz="0" w:space="0" w:color="auto"/>
        <w:left w:val="none" w:sz="0" w:space="0" w:color="auto"/>
        <w:bottom w:val="none" w:sz="0" w:space="0" w:color="auto"/>
        <w:right w:val="none" w:sz="0" w:space="0" w:color="auto"/>
      </w:divBdr>
      <w:divsChild>
        <w:div w:id="1479808910">
          <w:marLeft w:val="0"/>
          <w:marRight w:val="0"/>
          <w:marTop w:val="0"/>
          <w:marBottom w:val="0"/>
          <w:divBdr>
            <w:top w:val="none" w:sz="0" w:space="0" w:color="auto"/>
            <w:left w:val="none" w:sz="0" w:space="0" w:color="auto"/>
            <w:bottom w:val="none" w:sz="0" w:space="0" w:color="auto"/>
            <w:right w:val="none" w:sz="0" w:space="0" w:color="auto"/>
          </w:divBdr>
        </w:div>
      </w:divsChild>
    </w:div>
    <w:div w:id="880360157">
      <w:bodyDiv w:val="1"/>
      <w:marLeft w:val="0"/>
      <w:marRight w:val="0"/>
      <w:marTop w:val="0"/>
      <w:marBottom w:val="0"/>
      <w:divBdr>
        <w:top w:val="none" w:sz="0" w:space="0" w:color="auto"/>
        <w:left w:val="none" w:sz="0" w:space="0" w:color="auto"/>
        <w:bottom w:val="none" w:sz="0" w:space="0" w:color="auto"/>
        <w:right w:val="none" w:sz="0" w:space="0" w:color="auto"/>
      </w:divBdr>
      <w:divsChild>
        <w:div w:id="862204089">
          <w:marLeft w:val="0"/>
          <w:marRight w:val="0"/>
          <w:marTop w:val="0"/>
          <w:marBottom w:val="0"/>
          <w:divBdr>
            <w:top w:val="none" w:sz="0" w:space="0" w:color="auto"/>
            <w:left w:val="dashed" w:sz="2" w:space="0" w:color="CCAACC"/>
            <w:bottom w:val="none" w:sz="0" w:space="0" w:color="auto"/>
            <w:right w:val="dashed" w:sz="2" w:space="0" w:color="CCAACC"/>
          </w:divBdr>
          <w:divsChild>
            <w:div w:id="1833064422">
              <w:marLeft w:val="0"/>
              <w:marRight w:val="0"/>
              <w:marTop w:val="0"/>
              <w:marBottom w:val="0"/>
              <w:divBdr>
                <w:top w:val="none" w:sz="0" w:space="0" w:color="auto"/>
                <w:left w:val="none" w:sz="0" w:space="0" w:color="auto"/>
                <w:bottom w:val="none" w:sz="0" w:space="0" w:color="auto"/>
                <w:right w:val="none" w:sz="0" w:space="0" w:color="auto"/>
              </w:divBdr>
              <w:divsChild>
                <w:div w:id="155650178">
                  <w:marLeft w:val="0"/>
                  <w:marRight w:val="0"/>
                  <w:marTop w:val="0"/>
                  <w:marBottom w:val="0"/>
                  <w:divBdr>
                    <w:top w:val="none" w:sz="0" w:space="0" w:color="auto"/>
                    <w:left w:val="none" w:sz="0" w:space="0" w:color="auto"/>
                    <w:bottom w:val="none" w:sz="0" w:space="0" w:color="auto"/>
                    <w:right w:val="none" w:sz="0" w:space="0" w:color="auto"/>
                  </w:divBdr>
                  <w:divsChild>
                    <w:div w:id="1672830165">
                      <w:marLeft w:val="0"/>
                      <w:marRight w:val="2925"/>
                      <w:marTop w:val="0"/>
                      <w:marBottom w:val="0"/>
                      <w:divBdr>
                        <w:top w:val="none" w:sz="0" w:space="0" w:color="auto"/>
                        <w:left w:val="none" w:sz="0" w:space="0" w:color="auto"/>
                        <w:bottom w:val="none" w:sz="0" w:space="0" w:color="auto"/>
                        <w:right w:val="none" w:sz="0" w:space="0" w:color="auto"/>
                      </w:divBdr>
                      <w:divsChild>
                        <w:div w:id="716200875">
                          <w:marLeft w:val="0"/>
                          <w:marRight w:val="0"/>
                          <w:marTop w:val="0"/>
                          <w:marBottom w:val="0"/>
                          <w:divBdr>
                            <w:top w:val="none" w:sz="0" w:space="0" w:color="auto"/>
                            <w:left w:val="none" w:sz="0" w:space="0" w:color="auto"/>
                            <w:bottom w:val="none" w:sz="0" w:space="0" w:color="auto"/>
                            <w:right w:val="none" w:sz="0" w:space="0" w:color="auto"/>
                          </w:divBdr>
                          <w:divsChild>
                            <w:div w:id="1073624822">
                              <w:marLeft w:val="0"/>
                              <w:marRight w:val="0"/>
                              <w:marTop w:val="0"/>
                              <w:marBottom w:val="60"/>
                              <w:divBdr>
                                <w:top w:val="none" w:sz="0" w:space="0" w:color="auto"/>
                                <w:left w:val="none" w:sz="0" w:space="0" w:color="auto"/>
                                <w:bottom w:val="none" w:sz="0" w:space="0" w:color="auto"/>
                                <w:right w:val="none" w:sz="0" w:space="0" w:color="auto"/>
                              </w:divBdr>
                              <w:divsChild>
                                <w:div w:id="7481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725175">
      <w:bodyDiv w:val="1"/>
      <w:marLeft w:val="300"/>
      <w:marRight w:val="300"/>
      <w:marTop w:val="300"/>
      <w:marBottom w:val="300"/>
      <w:divBdr>
        <w:top w:val="none" w:sz="0" w:space="0" w:color="auto"/>
        <w:left w:val="none" w:sz="0" w:space="0" w:color="auto"/>
        <w:bottom w:val="none" w:sz="0" w:space="0" w:color="auto"/>
        <w:right w:val="none" w:sz="0" w:space="0" w:color="auto"/>
      </w:divBdr>
    </w:div>
    <w:div w:id="1667854540">
      <w:bodyDiv w:val="1"/>
      <w:marLeft w:val="0"/>
      <w:marRight w:val="0"/>
      <w:marTop w:val="0"/>
      <w:marBottom w:val="0"/>
      <w:divBdr>
        <w:top w:val="none" w:sz="0" w:space="0" w:color="auto"/>
        <w:left w:val="none" w:sz="0" w:space="0" w:color="auto"/>
        <w:bottom w:val="none" w:sz="0" w:space="0" w:color="auto"/>
        <w:right w:val="none" w:sz="0" w:space="0" w:color="auto"/>
      </w:divBdr>
      <w:divsChild>
        <w:div w:id="1682004802">
          <w:marLeft w:val="0"/>
          <w:marRight w:val="0"/>
          <w:marTop w:val="0"/>
          <w:marBottom w:val="60"/>
          <w:divBdr>
            <w:top w:val="none" w:sz="0" w:space="0" w:color="auto"/>
            <w:left w:val="none" w:sz="0" w:space="0" w:color="auto"/>
            <w:bottom w:val="none" w:sz="0" w:space="0" w:color="auto"/>
            <w:right w:val="none" w:sz="0" w:space="0" w:color="auto"/>
          </w:divBdr>
          <w:divsChild>
            <w:div w:id="1490754928">
              <w:marLeft w:val="0"/>
              <w:marRight w:val="0"/>
              <w:marTop w:val="0"/>
              <w:marBottom w:val="0"/>
              <w:divBdr>
                <w:top w:val="none" w:sz="0" w:space="0" w:color="auto"/>
                <w:left w:val="none" w:sz="0" w:space="0" w:color="auto"/>
                <w:bottom w:val="none" w:sz="0" w:space="0" w:color="auto"/>
                <w:right w:val="none" w:sz="0" w:space="0" w:color="auto"/>
              </w:divBdr>
            </w:div>
          </w:divsChild>
        </w:div>
        <w:div w:id="636686596">
          <w:marLeft w:val="0"/>
          <w:marRight w:val="0"/>
          <w:marTop w:val="0"/>
          <w:marBottom w:val="60"/>
          <w:divBdr>
            <w:top w:val="none" w:sz="0" w:space="0" w:color="auto"/>
            <w:left w:val="none" w:sz="0" w:space="0" w:color="auto"/>
            <w:bottom w:val="none" w:sz="0" w:space="0" w:color="auto"/>
            <w:right w:val="none" w:sz="0" w:space="0" w:color="auto"/>
          </w:divBdr>
          <w:divsChild>
            <w:div w:id="237521371">
              <w:marLeft w:val="0"/>
              <w:marRight w:val="0"/>
              <w:marTop w:val="0"/>
              <w:marBottom w:val="0"/>
              <w:divBdr>
                <w:top w:val="none" w:sz="0" w:space="0" w:color="auto"/>
                <w:left w:val="none" w:sz="0" w:space="0" w:color="auto"/>
                <w:bottom w:val="none" w:sz="0" w:space="0" w:color="auto"/>
                <w:right w:val="none" w:sz="0" w:space="0" w:color="auto"/>
              </w:divBdr>
            </w:div>
            <w:div w:id="18081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5241</Characters>
  <Application>Microsoft Office Word</Application>
  <DocSecurity>0</DocSecurity>
  <Lines>291</Lines>
  <Paragraphs>177</Paragraphs>
  <ScaleCrop>false</ScaleCrop>
  <HeadingPairs>
    <vt:vector size="2" baseType="variant">
      <vt:variant>
        <vt:lpstr>Title</vt:lpstr>
      </vt:variant>
      <vt:variant>
        <vt:i4>1</vt:i4>
      </vt:variant>
    </vt:vector>
  </HeadingPairs>
  <TitlesOfParts>
    <vt:vector size="1" baseType="lpstr">
      <vt:lpstr>WASTEWATER OPERATOR</vt:lpstr>
    </vt:vector>
  </TitlesOfParts>
  <Company>City of Franklin</Company>
  <LinksUpToDate>false</LinksUpToDate>
  <CharactersWithSpaces>5868</CharactersWithSpaces>
  <SharedDoc>false</SharedDoc>
  <HLinks>
    <vt:vector size="6" baseType="variant">
      <vt:variant>
        <vt:i4>3407921</vt:i4>
      </vt:variant>
      <vt:variant>
        <vt:i4>0</vt:i4>
      </vt:variant>
      <vt:variant>
        <vt:i4>0</vt:i4>
      </vt:variant>
      <vt:variant>
        <vt:i4>5</vt:i4>
      </vt:variant>
      <vt:variant>
        <vt:lpwstr>http://www.franklintn.gov/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OPERATOR</dc:title>
  <dc:creator>City of Franklin</dc:creator>
  <cp:lastModifiedBy>Taylor Powers</cp:lastModifiedBy>
  <cp:revision>2</cp:revision>
  <cp:lastPrinted>2022-06-17T17:46:00Z</cp:lastPrinted>
  <dcterms:created xsi:type="dcterms:W3CDTF">2024-11-20T14:35:00Z</dcterms:created>
  <dcterms:modified xsi:type="dcterms:W3CDTF">2024-11-20T14:35:00Z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9a5054bd559f66ced1b72ecc4b55fa99b064beca60e8e2e77c2fb69a8176bb84</vt:lpwstr>
  </property>
</Properties>
</file>