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68A45" w14:textId="7728F5D7" w:rsidR="00F11011" w:rsidRPr="00F11011" w:rsidRDefault="00F11011">
      <w:pPr>
        <w:rPr>
          <w:b/>
          <w:bCs/>
        </w:rPr>
      </w:pPr>
      <w:r>
        <w:t xml:space="preserve">                                                              </w:t>
      </w:r>
      <w:r w:rsidRPr="00F11011">
        <w:rPr>
          <w:b/>
          <w:bCs/>
        </w:rPr>
        <w:t xml:space="preserve">Assistant General Manager </w:t>
      </w:r>
    </w:p>
    <w:p w14:paraId="490A4FFF" w14:textId="021015A7" w:rsidR="00F11011" w:rsidRPr="00F11011" w:rsidRDefault="00F11011">
      <w:pPr>
        <w:rPr>
          <w:b/>
          <w:bCs/>
          <w:u w:val="single"/>
        </w:rPr>
      </w:pPr>
      <w:r w:rsidRPr="00F11011">
        <w:rPr>
          <w:b/>
          <w:bCs/>
        </w:rPr>
        <w:t xml:space="preserve">                                                           </w:t>
      </w:r>
      <w:r w:rsidRPr="00F11011">
        <w:rPr>
          <w:b/>
          <w:bCs/>
          <w:u w:val="single"/>
        </w:rPr>
        <w:t xml:space="preserve">Alpha – Talbott Utility District </w:t>
      </w:r>
    </w:p>
    <w:p w14:paraId="2FF9EC06" w14:textId="77777777" w:rsidR="00F11011" w:rsidRDefault="00F11011"/>
    <w:p w14:paraId="6CD31CAF" w14:textId="780EC5EC" w:rsidR="00142964" w:rsidRDefault="00F11011">
      <w:pPr>
        <w:rPr>
          <w:b/>
          <w:bCs/>
        </w:rPr>
      </w:pPr>
      <w:r w:rsidRPr="00142964">
        <w:rPr>
          <w:b/>
          <w:bCs/>
        </w:rPr>
        <w:t>General Summary/Objective</w:t>
      </w:r>
      <w:r w:rsidR="00142964">
        <w:rPr>
          <w:b/>
          <w:bCs/>
        </w:rPr>
        <w:t>:</w:t>
      </w:r>
    </w:p>
    <w:p w14:paraId="61FA1C36" w14:textId="792DDB39" w:rsidR="00496121" w:rsidRPr="00496121" w:rsidRDefault="00496121" w:rsidP="00BA5185">
      <w:pPr>
        <w:jc w:val="both"/>
      </w:pPr>
      <w:r>
        <w:t>Alpha – Talbott Utility District is a local water distribution system serving approximately 8,000 water connections located in East Tennessee</w:t>
      </w:r>
      <w:r w:rsidR="00BA5185">
        <w:t xml:space="preserve"> including</w:t>
      </w:r>
      <w:r>
        <w:t xml:space="preserve"> Hamblen and Jefferson counties, Morristown and Jefferson Cities and committed to providing the safest, cleanest, economical, reliable water service possible.</w:t>
      </w:r>
    </w:p>
    <w:p w14:paraId="256F8724" w14:textId="131A2391" w:rsidR="00142964" w:rsidRDefault="00F11011" w:rsidP="00BA5185">
      <w:pPr>
        <w:jc w:val="both"/>
      </w:pPr>
      <w:r>
        <w:t>Under the direction of the Board of Commissioners and current General Manager, assist</w:t>
      </w:r>
      <w:r w:rsidR="008007B9">
        <w:t>s</w:t>
      </w:r>
      <w:r>
        <w:t xml:space="preserve"> and </w:t>
      </w:r>
      <w:r w:rsidR="008007B9">
        <w:t>directs</w:t>
      </w:r>
      <w:r>
        <w:t xml:space="preserve"> the utility towards its continued mission to provide safe, reliable drinking water. Provide leadership and perform necessary functions related to managing a water system including, but not limited to budgetary, operational, staff and compliance issues. The Assistant General Manager must be able to work in a collaborative/team environment aimed at continuous improvements while constantly meeting or exceeding regulatory and customer requirements. Perform in a public service capacity and in a manner that is consistent with the overall mission, vision and values of The Alpha - Talbott Utility District. The Assistant General Manager must maintain an exceptional level of ethical behavior and honesty. Participate in, develop, and support a united management team. </w:t>
      </w:r>
    </w:p>
    <w:p w14:paraId="4EFD0C76" w14:textId="6BE0AD91" w:rsidR="00F11011" w:rsidRPr="00142964" w:rsidRDefault="00F11011">
      <w:pPr>
        <w:rPr>
          <w:b/>
          <w:bCs/>
        </w:rPr>
      </w:pPr>
      <w:r w:rsidRPr="00142964">
        <w:rPr>
          <w:b/>
          <w:bCs/>
        </w:rPr>
        <w:t>Essential Functions</w:t>
      </w:r>
      <w:r w:rsidR="00142964" w:rsidRPr="00142964">
        <w:rPr>
          <w:b/>
          <w:bCs/>
        </w:rPr>
        <w:t>:</w:t>
      </w:r>
    </w:p>
    <w:p w14:paraId="06918916" w14:textId="14862509" w:rsidR="00F11011" w:rsidRDefault="00F11011" w:rsidP="00BA5185">
      <w:pPr>
        <w:jc w:val="both"/>
      </w:pPr>
      <w:r>
        <w:t>• Responsible for</w:t>
      </w:r>
      <w:r w:rsidR="00704742">
        <w:t xml:space="preserve"> assisting in</w:t>
      </w:r>
      <w:r>
        <w:t xml:space="preserve"> the daily operations of the utility and ensur</w:t>
      </w:r>
      <w:r w:rsidR="00704742">
        <w:t>ing</w:t>
      </w:r>
      <w:r>
        <w:t xml:space="preserve"> that the utility meets its mission of providing safe, reliable drinking water. </w:t>
      </w:r>
    </w:p>
    <w:p w14:paraId="239365DA" w14:textId="77777777" w:rsidR="00F11011" w:rsidRDefault="00F11011" w:rsidP="00BA5185">
      <w:pPr>
        <w:jc w:val="both"/>
      </w:pPr>
      <w:r>
        <w:t>• Prepares, coordinates, schedules all materials for the monthly meetings of the Board of Commissioners.</w:t>
      </w:r>
    </w:p>
    <w:p w14:paraId="531D3CEE" w14:textId="77777777" w:rsidR="00F11011" w:rsidRDefault="00F11011" w:rsidP="00BA5185">
      <w:pPr>
        <w:jc w:val="both"/>
      </w:pPr>
      <w:r>
        <w:t xml:space="preserve"> • Develop and implement long-term goals, objectives, and policies for the utility, including overseeing capital improvement projects and ensure compliance with regulatory requirements. </w:t>
      </w:r>
    </w:p>
    <w:p w14:paraId="4B8D6043" w14:textId="77777777" w:rsidR="00F11011" w:rsidRDefault="00F11011" w:rsidP="00BA5185">
      <w:pPr>
        <w:jc w:val="both"/>
      </w:pPr>
      <w:r>
        <w:t xml:space="preserve">• Directly supervise department heads and General and Administrative staff, including hiring and performance evaluations. • Act as the primary liaison between the utility and the community. </w:t>
      </w:r>
    </w:p>
    <w:p w14:paraId="2D3086F3" w14:textId="77777777" w:rsidR="00F11011" w:rsidRDefault="00F11011" w:rsidP="00BA5185">
      <w:pPr>
        <w:jc w:val="both"/>
      </w:pPr>
      <w:r>
        <w:t xml:space="preserve">• Ensure that the utility adheres to all local, state, and federal regulations regarding water quality and safety. This includes staying updated on legal and legislative issues affecting the utility. </w:t>
      </w:r>
    </w:p>
    <w:p w14:paraId="1186D80F" w14:textId="77777777" w:rsidR="00F11011" w:rsidRDefault="00F11011" w:rsidP="00BA5185">
      <w:pPr>
        <w:jc w:val="both"/>
      </w:pPr>
      <w:r>
        <w:lastRenderedPageBreak/>
        <w:t xml:space="preserve">• Provide final approval of personnel actions, including hiring of new employees, promotions, formal disciplinary actions, and separations. </w:t>
      </w:r>
    </w:p>
    <w:p w14:paraId="22A4F7F5" w14:textId="77777777" w:rsidR="00F11011" w:rsidRDefault="00F11011" w:rsidP="00BA5185">
      <w:pPr>
        <w:jc w:val="both"/>
      </w:pPr>
      <w:r>
        <w:t xml:space="preserve">• Identifies and communicates to the Board of Commissioners needs for repairs, replacements, and capital improvements. </w:t>
      </w:r>
    </w:p>
    <w:p w14:paraId="1BEB8C1D" w14:textId="77777777" w:rsidR="00F11011" w:rsidRDefault="00F11011">
      <w:r>
        <w:t xml:space="preserve">• Review and make recommendations concerning rate revisions and bonding needs. </w:t>
      </w:r>
    </w:p>
    <w:p w14:paraId="001EC384" w14:textId="2DC93B0F" w:rsidR="00A42031" w:rsidRDefault="00F11011" w:rsidP="00BA5185">
      <w:pPr>
        <w:jc w:val="both"/>
      </w:pPr>
      <w:r>
        <w:t>• Ensure emergency preparedness plans, activities, procedures, and drills are established and practiced to support delivery of critical resources in the event of an emergency or disaster.</w:t>
      </w:r>
    </w:p>
    <w:p w14:paraId="7A9E8F20" w14:textId="77777777" w:rsidR="00F11011" w:rsidRDefault="00F11011" w:rsidP="00BA5185">
      <w:pPr>
        <w:jc w:val="both"/>
      </w:pPr>
      <w:r>
        <w:t>• Maintains excellent communication and fosters a collaborative working environment with all departments as well as with the public.</w:t>
      </w:r>
    </w:p>
    <w:p w14:paraId="18C30033" w14:textId="77777777" w:rsidR="00F11011" w:rsidRDefault="00F11011">
      <w:r>
        <w:t xml:space="preserve"> • Respond to emergencies at all hours, in all weather conditions, as necessary.</w:t>
      </w:r>
    </w:p>
    <w:p w14:paraId="62142812" w14:textId="77777777" w:rsidR="00F11011" w:rsidRDefault="00F11011">
      <w:r>
        <w:t xml:space="preserve"> • Follows all District policies. </w:t>
      </w:r>
    </w:p>
    <w:p w14:paraId="666842A4" w14:textId="69CBE665" w:rsidR="008007B9" w:rsidRDefault="00F11011">
      <w:r>
        <w:t>• Performs related work as required.</w:t>
      </w:r>
    </w:p>
    <w:p w14:paraId="27F17D95" w14:textId="5A393EAA" w:rsidR="008007B9" w:rsidRDefault="008007B9" w:rsidP="00BA5185">
      <w:pPr>
        <w:jc w:val="both"/>
        <w:rPr>
          <w:rFonts w:cs="Open Sans"/>
          <w:color w:val="333333"/>
          <w:shd w:val="clear" w:color="auto" w:fill="FFFFFF"/>
        </w:rPr>
      </w:pPr>
      <w:r w:rsidRPr="008007B9">
        <w:rPr>
          <w:rFonts w:cs="Open Sans"/>
          <w:color w:val="333333"/>
          <w:shd w:val="clear" w:color="auto" w:fill="FFFFFF"/>
        </w:rPr>
        <w:t>The ideal candidate should be a strong leader with demonstrated management abilities and a broad knowledge of</w:t>
      </w:r>
      <w:r>
        <w:rPr>
          <w:rFonts w:cs="Open Sans"/>
          <w:color w:val="333333"/>
          <w:shd w:val="clear" w:color="auto" w:fill="FFFFFF"/>
        </w:rPr>
        <w:t xml:space="preserve"> Tennessee utility district</w:t>
      </w:r>
      <w:r w:rsidRPr="008007B9">
        <w:rPr>
          <w:rFonts w:cs="Open Sans"/>
          <w:color w:val="333333"/>
          <w:shd w:val="clear" w:color="auto" w:fill="FFFFFF"/>
        </w:rPr>
        <w:t xml:space="preserve"> operations. Desired skills and attributes include excellent communication skills, the ability to build and maintain strong inter-agency working relationships, expertise in capital project management and finance</w:t>
      </w:r>
      <w:r w:rsidR="00142964" w:rsidRPr="008007B9">
        <w:rPr>
          <w:rFonts w:cs="Open Sans"/>
          <w:color w:val="333333"/>
          <w:shd w:val="clear" w:color="auto" w:fill="FFFFFF"/>
        </w:rPr>
        <w:t>, strategic</w:t>
      </w:r>
      <w:r w:rsidRPr="008007B9">
        <w:rPr>
          <w:rFonts w:cs="Open Sans"/>
          <w:color w:val="333333"/>
          <w:shd w:val="clear" w:color="auto" w:fill="FFFFFF"/>
        </w:rPr>
        <w:t xml:space="preserve"> and long-range planning capabilities</w:t>
      </w:r>
      <w:r>
        <w:rPr>
          <w:rFonts w:cs="Open Sans"/>
          <w:color w:val="333333"/>
          <w:shd w:val="clear" w:color="auto" w:fill="FFFFFF"/>
        </w:rPr>
        <w:t xml:space="preserve">. </w:t>
      </w:r>
    </w:p>
    <w:p w14:paraId="41184FC1" w14:textId="77777777" w:rsidR="008007B9" w:rsidRPr="008007B9" w:rsidRDefault="008007B9">
      <w:pPr>
        <w:rPr>
          <w:b/>
          <w:bCs/>
        </w:rPr>
      </w:pPr>
      <w:r w:rsidRPr="008007B9">
        <w:rPr>
          <w:b/>
          <w:bCs/>
        </w:rPr>
        <w:t>Required Education and Experience:</w:t>
      </w:r>
    </w:p>
    <w:p w14:paraId="00C2E9AE" w14:textId="479E91D9" w:rsidR="00E85D3B" w:rsidRPr="00E85D3B" w:rsidRDefault="008007B9" w:rsidP="00BA5185">
      <w:pPr>
        <w:pStyle w:val="NormalWeb"/>
        <w:shd w:val="clear" w:color="auto" w:fill="FFFFFF"/>
        <w:spacing w:before="0" w:beforeAutospacing="0" w:after="0" w:afterAutospacing="0"/>
        <w:jc w:val="both"/>
        <w:rPr>
          <w:rFonts w:asciiTheme="minorHAnsi" w:hAnsiTheme="minorHAnsi" w:cs="Helvetica"/>
          <w:color w:val="000000"/>
          <w:sz w:val="23"/>
          <w:szCs w:val="23"/>
        </w:rPr>
      </w:pPr>
      <w:r w:rsidRPr="00E85D3B">
        <w:rPr>
          <w:rFonts w:asciiTheme="minorHAnsi" w:hAnsiTheme="minorHAnsi"/>
        </w:rPr>
        <w:t xml:space="preserve"> A valid driver's </w:t>
      </w:r>
      <w:r w:rsidR="000B4C74" w:rsidRPr="00E85D3B">
        <w:rPr>
          <w:rFonts w:asciiTheme="minorHAnsi" w:hAnsiTheme="minorHAnsi"/>
        </w:rPr>
        <w:t>license,</w:t>
      </w:r>
      <w:r w:rsidRPr="00E85D3B">
        <w:rPr>
          <w:rFonts w:asciiTheme="minorHAnsi" w:hAnsiTheme="minorHAnsi"/>
        </w:rPr>
        <w:t xml:space="preserve"> High School Diploma or GED</w:t>
      </w:r>
      <w:r w:rsidR="000B4C74" w:rsidRPr="00E85D3B">
        <w:rPr>
          <w:rFonts w:asciiTheme="minorHAnsi" w:hAnsiTheme="minorHAnsi"/>
        </w:rPr>
        <w:t xml:space="preserve"> or associate’s degree. Preferred:</w:t>
      </w:r>
      <w:r w:rsidRPr="00E85D3B">
        <w:rPr>
          <w:rFonts w:asciiTheme="minorHAnsi" w:hAnsiTheme="minorHAnsi"/>
        </w:rPr>
        <w:t xml:space="preserve"> BS from an accredited college or university in civil engineering, environmental science, chemistry, biology, business or related field, or any equivalent combination of experience and training that provides the required knowledge, skills, and abilities</w:t>
      </w:r>
      <w:r w:rsidR="00142964" w:rsidRPr="00E85D3B">
        <w:rPr>
          <w:rFonts w:asciiTheme="minorHAnsi" w:hAnsiTheme="minorHAnsi"/>
        </w:rPr>
        <w:t xml:space="preserve"> with a </w:t>
      </w:r>
      <w:r w:rsidRPr="00E85D3B">
        <w:rPr>
          <w:rFonts w:asciiTheme="minorHAnsi" w:hAnsiTheme="minorHAnsi"/>
        </w:rPr>
        <w:t>minimum of 5 years utility experience.</w:t>
      </w:r>
      <w:r w:rsidR="00142964" w:rsidRPr="00E85D3B">
        <w:rPr>
          <w:rFonts w:asciiTheme="minorHAnsi" w:hAnsiTheme="minorHAnsi"/>
        </w:rPr>
        <w:t xml:space="preserve"> </w:t>
      </w:r>
      <w:r w:rsidR="00820A4E" w:rsidRPr="00E85D3B">
        <w:rPr>
          <w:rFonts w:asciiTheme="minorHAnsi" w:hAnsiTheme="minorHAnsi"/>
        </w:rPr>
        <w:t>TN Grade II Water Distribution Operator Certification and</w:t>
      </w:r>
      <w:r w:rsidR="000B4C74" w:rsidRPr="00E85D3B">
        <w:rPr>
          <w:rFonts w:asciiTheme="minorHAnsi" w:hAnsiTheme="minorHAnsi"/>
        </w:rPr>
        <w:t xml:space="preserve"> TN</w:t>
      </w:r>
      <w:r w:rsidR="00820A4E" w:rsidRPr="00E85D3B">
        <w:rPr>
          <w:rFonts w:asciiTheme="minorHAnsi" w:hAnsiTheme="minorHAnsi"/>
        </w:rPr>
        <w:t xml:space="preserve"> Backflow </w:t>
      </w:r>
      <w:r w:rsidR="000B4C74" w:rsidRPr="00E85D3B">
        <w:rPr>
          <w:rFonts w:asciiTheme="minorHAnsi" w:hAnsiTheme="minorHAnsi"/>
        </w:rPr>
        <w:t>certification.</w:t>
      </w:r>
      <w:r w:rsidR="00E85D3B" w:rsidRPr="00E85D3B">
        <w:rPr>
          <w:rFonts w:asciiTheme="minorHAnsi" w:hAnsiTheme="minorHAnsi"/>
        </w:rPr>
        <w:t xml:space="preserve"> Considered:</w:t>
      </w:r>
      <w:r w:rsidR="00E85D3B" w:rsidRPr="00E85D3B">
        <w:rPr>
          <w:rFonts w:asciiTheme="minorHAnsi" w:hAnsiTheme="minorHAnsi" w:cs="Helvetica"/>
          <w:color w:val="000000"/>
          <w:sz w:val="23"/>
          <w:szCs w:val="23"/>
        </w:rPr>
        <w:t xml:space="preserve"> An equivalent combination of education and experience sufficient to perform the job's essential duties.</w:t>
      </w:r>
    </w:p>
    <w:p w14:paraId="06591882" w14:textId="43324C72" w:rsidR="00820A4E" w:rsidRPr="00BA5185" w:rsidRDefault="00820A4E" w:rsidP="00820A4E">
      <w:pPr>
        <w:spacing w:after="0" w:line="240" w:lineRule="auto"/>
        <w:rPr>
          <w:rFonts w:ascii="Times New Roman" w:eastAsia="Times New Roman" w:hAnsi="Times New Roman" w:cs="Times New Roman"/>
          <w:kern w:val="0"/>
          <w:sz w:val="20"/>
          <w:szCs w:val="20"/>
          <w14:ligatures w14:val="none"/>
        </w:rPr>
      </w:pPr>
    </w:p>
    <w:p w14:paraId="7A009AF2" w14:textId="570BE3C7" w:rsidR="00142964" w:rsidRPr="00142964" w:rsidRDefault="00142964" w:rsidP="00142964">
      <w:pPr>
        <w:rPr>
          <w:b/>
          <w:bCs/>
        </w:rPr>
      </w:pPr>
      <w:r w:rsidRPr="00142964">
        <w:rPr>
          <w:b/>
          <w:bCs/>
        </w:rPr>
        <w:t>Salary and Compensation</w:t>
      </w:r>
      <w:r>
        <w:rPr>
          <w:b/>
          <w:bCs/>
        </w:rPr>
        <w:t>:</w:t>
      </w:r>
    </w:p>
    <w:p w14:paraId="390EAC45" w14:textId="02F3AF9B" w:rsidR="00BA5185" w:rsidRDefault="00142964" w:rsidP="00BA5185">
      <w:pPr>
        <w:jc w:val="both"/>
      </w:pPr>
      <w:r>
        <w:t>Competitive starting salary with excellent employee benefits including state medical and prescription drug coverage, company paid life insurance, long term and short-term disability, vision, vacation, sick leave, paid holidays, and enrollment in the TCRS retirement system.</w:t>
      </w:r>
    </w:p>
    <w:p w14:paraId="1B3176E7" w14:textId="50B47935" w:rsidR="00142964" w:rsidRPr="007B0F06" w:rsidRDefault="000B4C74" w:rsidP="007B0F06">
      <w:pPr>
        <w:jc w:val="both"/>
        <w:rPr>
          <w:b/>
          <w:bCs/>
        </w:rPr>
      </w:pPr>
      <w:r w:rsidRPr="00AA14A7">
        <w:rPr>
          <w:b/>
          <w:bCs/>
        </w:rPr>
        <w:t>Alpha – Talbott Utility District is a Tennessee Drug free Workplace and an Equal Opportunity Employer</w:t>
      </w:r>
    </w:p>
    <w:sectPr w:rsidR="00142964" w:rsidRPr="007B0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743"/>
    <w:multiLevelType w:val="multilevel"/>
    <w:tmpl w:val="C466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E0AC7"/>
    <w:multiLevelType w:val="multilevel"/>
    <w:tmpl w:val="5382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0587256">
    <w:abstractNumId w:val="0"/>
  </w:num>
  <w:num w:numId="2" w16cid:durableId="13718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11"/>
    <w:rsid w:val="000B4C74"/>
    <w:rsid w:val="00113649"/>
    <w:rsid w:val="00142964"/>
    <w:rsid w:val="00496121"/>
    <w:rsid w:val="00704742"/>
    <w:rsid w:val="0074247A"/>
    <w:rsid w:val="007B0F06"/>
    <w:rsid w:val="008007B9"/>
    <w:rsid w:val="00820A4E"/>
    <w:rsid w:val="00A42031"/>
    <w:rsid w:val="00A94BE0"/>
    <w:rsid w:val="00AA14A7"/>
    <w:rsid w:val="00B056E9"/>
    <w:rsid w:val="00B81A6E"/>
    <w:rsid w:val="00BA5185"/>
    <w:rsid w:val="00D54B09"/>
    <w:rsid w:val="00E85D3B"/>
    <w:rsid w:val="00F11011"/>
    <w:rsid w:val="00FE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E2C1"/>
  <w15:chartTrackingRefBased/>
  <w15:docId w15:val="{023BCB07-40FE-47A4-8BB5-43E2A680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011"/>
    <w:rPr>
      <w:rFonts w:eastAsiaTheme="majorEastAsia" w:cstheme="majorBidi"/>
      <w:color w:val="272727" w:themeColor="text1" w:themeTint="D8"/>
    </w:rPr>
  </w:style>
  <w:style w:type="paragraph" w:styleId="Title">
    <w:name w:val="Title"/>
    <w:basedOn w:val="Normal"/>
    <w:next w:val="Normal"/>
    <w:link w:val="TitleChar"/>
    <w:uiPriority w:val="10"/>
    <w:qFormat/>
    <w:rsid w:val="00F1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011"/>
    <w:pPr>
      <w:spacing w:before="160"/>
      <w:jc w:val="center"/>
    </w:pPr>
    <w:rPr>
      <w:i/>
      <w:iCs/>
      <w:color w:val="404040" w:themeColor="text1" w:themeTint="BF"/>
    </w:rPr>
  </w:style>
  <w:style w:type="character" w:customStyle="1" w:styleId="QuoteChar">
    <w:name w:val="Quote Char"/>
    <w:basedOn w:val="DefaultParagraphFont"/>
    <w:link w:val="Quote"/>
    <w:uiPriority w:val="29"/>
    <w:rsid w:val="00F11011"/>
    <w:rPr>
      <w:i/>
      <w:iCs/>
      <w:color w:val="404040" w:themeColor="text1" w:themeTint="BF"/>
    </w:rPr>
  </w:style>
  <w:style w:type="paragraph" w:styleId="ListParagraph">
    <w:name w:val="List Paragraph"/>
    <w:basedOn w:val="Normal"/>
    <w:uiPriority w:val="34"/>
    <w:qFormat/>
    <w:rsid w:val="00F11011"/>
    <w:pPr>
      <w:ind w:left="720"/>
      <w:contextualSpacing/>
    </w:pPr>
  </w:style>
  <w:style w:type="character" w:styleId="IntenseEmphasis">
    <w:name w:val="Intense Emphasis"/>
    <w:basedOn w:val="DefaultParagraphFont"/>
    <w:uiPriority w:val="21"/>
    <w:qFormat/>
    <w:rsid w:val="00F11011"/>
    <w:rPr>
      <w:i/>
      <w:iCs/>
      <w:color w:val="0F4761" w:themeColor="accent1" w:themeShade="BF"/>
    </w:rPr>
  </w:style>
  <w:style w:type="paragraph" w:styleId="IntenseQuote">
    <w:name w:val="Intense Quote"/>
    <w:basedOn w:val="Normal"/>
    <w:next w:val="Normal"/>
    <w:link w:val="IntenseQuoteChar"/>
    <w:uiPriority w:val="30"/>
    <w:qFormat/>
    <w:rsid w:val="00F1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011"/>
    <w:rPr>
      <w:i/>
      <w:iCs/>
      <w:color w:val="0F4761" w:themeColor="accent1" w:themeShade="BF"/>
    </w:rPr>
  </w:style>
  <w:style w:type="character" w:styleId="IntenseReference">
    <w:name w:val="Intense Reference"/>
    <w:basedOn w:val="DefaultParagraphFont"/>
    <w:uiPriority w:val="32"/>
    <w:qFormat/>
    <w:rsid w:val="00F11011"/>
    <w:rPr>
      <w:b/>
      <w:bCs/>
      <w:smallCaps/>
      <w:color w:val="0F4761" w:themeColor="accent1" w:themeShade="BF"/>
      <w:spacing w:val="5"/>
    </w:rPr>
  </w:style>
  <w:style w:type="paragraph" w:styleId="NormalWeb">
    <w:name w:val="Normal (Web)"/>
    <w:basedOn w:val="Normal"/>
    <w:uiPriority w:val="99"/>
    <w:semiHidden/>
    <w:unhideWhenUsed/>
    <w:rsid w:val="00E85D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stkn">
    <w:name w:val="gs_tkn"/>
    <w:basedOn w:val="DefaultParagraphFont"/>
    <w:rsid w:val="0049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Combs</dc:creator>
  <cp:keywords/>
  <dc:description/>
  <cp:lastModifiedBy>Phillip Combs</cp:lastModifiedBy>
  <cp:revision>11</cp:revision>
  <dcterms:created xsi:type="dcterms:W3CDTF">2025-11-07T20:59:00Z</dcterms:created>
  <dcterms:modified xsi:type="dcterms:W3CDTF">2025-11-25T14:56:00Z</dcterms:modified>
</cp:coreProperties>
</file>